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5C28" w:rsidRPr="003246B6" w:rsidRDefault="00F35C28" w:rsidP="00F35C28">
      <w:pPr>
        <w:tabs>
          <w:tab w:val="left" w:pos="426"/>
        </w:tabs>
        <w:spacing w:after="0" w:line="240" w:lineRule="auto"/>
        <w:ind w:left="-567"/>
        <w:jc w:val="center"/>
        <w:rPr>
          <w:rFonts w:ascii="Tahoma" w:eastAsia="Times New Roman" w:hAnsi="Tahoma" w:cs="Tahoma"/>
          <w:b/>
          <w:bCs/>
          <w:caps/>
          <w:color w:val="000000" w:themeColor="text1"/>
          <w:sz w:val="20"/>
          <w:szCs w:val="20"/>
          <w:lang w:eastAsia="ru-RU"/>
        </w:rPr>
      </w:pPr>
      <w:r w:rsidRPr="003246B6">
        <w:rPr>
          <w:rFonts w:ascii="Tahoma" w:eastAsia="Times New Roman" w:hAnsi="Tahoma" w:cs="Tahoma"/>
          <w:b/>
          <w:bCs/>
          <w:caps/>
          <w:color w:val="000000" w:themeColor="text1"/>
          <w:sz w:val="20"/>
          <w:szCs w:val="20"/>
          <w:lang w:eastAsia="ru-RU"/>
        </w:rPr>
        <w:t>Договор подряда №  _____</w:t>
      </w:r>
    </w:p>
    <w:p w:rsidR="008966AB" w:rsidRDefault="008966AB" w:rsidP="00312358">
      <w:pPr>
        <w:tabs>
          <w:tab w:val="left" w:pos="426"/>
        </w:tabs>
        <w:spacing w:before="40" w:after="40" w:line="240" w:lineRule="auto"/>
        <w:jc w:val="center"/>
        <w:rPr>
          <w:rFonts w:ascii="Tahoma" w:hAnsi="Tahoma" w:cs="Tahoma"/>
          <w:color w:val="000000" w:themeColor="text1"/>
          <w:sz w:val="20"/>
          <w:szCs w:val="20"/>
        </w:rPr>
      </w:pPr>
      <w:r w:rsidRPr="008966AB">
        <w:rPr>
          <w:rFonts w:ascii="Tahoma" w:hAnsi="Tahoma" w:cs="Tahoma"/>
          <w:color w:val="000000" w:themeColor="text1"/>
          <w:sz w:val="20"/>
          <w:szCs w:val="20"/>
        </w:rPr>
        <w:t xml:space="preserve">выполнение работ по текущему ремонту офисных помещений г. </w:t>
      </w:r>
      <w:r w:rsidR="00370B8C">
        <w:rPr>
          <w:rFonts w:ascii="Tahoma" w:hAnsi="Tahoma" w:cs="Tahoma"/>
          <w:color w:val="000000" w:themeColor="text1"/>
          <w:sz w:val="20"/>
          <w:szCs w:val="20"/>
        </w:rPr>
        <w:t>Дзержинск</w:t>
      </w:r>
      <w:r w:rsidRPr="008966AB">
        <w:rPr>
          <w:rFonts w:ascii="Tahoma" w:hAnsi="Tahoma" w:cs="Tahoma"/>
          <w:color w:val="000000" w:themeColor="text1"/>
          <w:sz w:val="20"/>
          <w:szCs w:val="20"/>
        </w:rPr>
        <w:t xml:space="preserve">, ул. </w:t>
      </w:r>
      <w:r w:rsidR="00370B8C">
        <w:rPr>
          <w:rFonts w:ascii="Tahoma" w:hAnsi="Tahoma" w:cs="Tahoma"/>
          <w:color w:val="000000" w:themeColor="text1"/>
          <w:sz w:val="20"/>
          <w:szCs w:val="20"/>
        </w:rPr>
        <w:t>Петрищева 10А</w:t>
      </w:r>
      <w:r w:rsidRPr="008966AB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</w:p>
    <w:p w:rsidR="00312358" w:rsidRPr="00312358" w:rsidRDefault="00312358" w:rsidP="00312358">
      <w:pPr>
        <w:tabs>
          <w:tab w:val="left" w:pos="426"/>
        </w:tabs>
        <w:spacing w:before="40" w:after="40" w:line="240" w:lineRule="auto"/>
        <w:jc w:val="center"/>
        <w:rPr>
          <w:rFonts w:ascii="Tahoma" w:hAnsi="Tahoma" w:cs="Tahoma"/>
          <w:color w:val="000000" w:themeColor="text1"/>
          <w:sz w:val="20"/>
          <w:szCs w:val="20"/>
        </w:rPr>
      </w:pPr>
      <w:r w:rsidRPr="00312358">
        <w:rPr>
          <w:rFonts w:ascii="Tahoma" w:hAnsi="Tahoma" w:cs="Tahoma"/>
          <w:color w:val="000000" w:themeColor="text1"/>
          <w:sz w:val="20"/>
          <w:szCs w:val="20"/>
        </w:rPr>
        <w:t xml:space="preserve">для нужд </w:t>
      </w:r>
      <w:r w:rsidR="00370B8C">
        <w:rPr>
          <w:rFonts w:ascii="Tahoma" w:hAnsi="Tahoma" w:cs="Tahoma"/>
          <w:color w:val="000000" w:themeColor="text1"/>
          <w:sz w:val="20"/>
          <w:szCs w:val="20"/>
        </w:rPr>
        <w:t>Нижегородского</w:t>
      </w:r>
      <w:r w:rsidRPr="00312358">
        <w:rPr>
          <w:rFonts w:ascii="Tahoma" w:hAnsi="Tahoma" w:cs="Tahoma"/>
          <w:color w:val="000000" w:themeColor="text1"/>
          <w:sz w:val="20"/>
          <w:szCs w:val="20"/>
        </w:rPr>
        <w:t xml:space="preserve"> филиал АО «ЭнергосбыТ Плюс»</w:t>
      </w:r>
    </w:p>
    <w:p w:rsidR="00F35C28" w:rsidRPr="003246B6" w:rsidRDefault="00F35C28" w:rsidP="00312358">
      <w:pPr>
        <w:tabs>
          <w:tab w:val="left" w:pos="426"/>
        </w:tabs>
        <w:spacing w:before="40" w:after="40" w:line="240" w:lineRule="auto"/>
        <w:jc w:val="center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:rsidR="00F35C28" w:rsidRPr="003246B6" w:rsidRDefault="00000A88" w:rsidP="00F35C28">
      <w:pPr>
        <w:tabs>
          <w:tab w:val="left" w:pos="426"/>
        </w:tabs>
        <w:spacing w:after="0" w:line="240" w:lineRule="auto"/>
        <w:ind w:left="-567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г.</w:t>
      </w:r>
      <w:r w:rsidR="00F35C28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</w:t>
      </w:r>
      <w:r w:rsidR="00370B8C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Нижний Новгород</w:t>
      </w:r>
      <w:bookmarkStart w:id="0" w:name="_GoBack"/>
      <w:bookmarkEnd w:id="0"/>
      <w:r w:rsidR="00F35C28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                                  </w:t>
      </w:r>
      <w:r w:rsidR="00F7276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           </w:t>
      </w:r>
      <w:r w:rsidR="00F35C28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      </w:t>
      </w:r>
      <w:r w:rsidR="00F35C28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       </w:t>
      </w:r>
      <w:r w:rsidR="00F35C28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ab/>
        <w:t xml:space="preserve">  «</w:t>
      </w:r>
      <w:r w:rsidR="00F7276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____</w:t>
      </w:r>
      <w:r w:rsidR="00F35C28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» </w:t>
      </w:r>
      <w:r w:rsidR="00F7276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_____________</w:t>
      </w:r>
      <w:r w:rsidR="00F35C28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202</w:t>
      </w:r>
      <w:r w:rsidR="00F7276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3</w:t>
      </w:r>
      <w:r w:rsidR="00301847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г</w:t>
      </w:r>
    </w:p>
    <w:p w:rsidR="00F35C28" w:rsidRPr="003246B6" w:rsidRDefault="00F7276B" w:rsidP="00F35C28">
      <w:pPr>
        <w:spacing w:after="0" w:line="240" w:lineRule="auto"/>
        <w:ind w:left="-567"/>
        <w:jc w:val="both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 xml:space="preserve">       </w:t>
      </w:r>
    </w:p>
    <w:p w:rsidR="00312358" w:rsidRDefault="0038537B" w:rsidP="00F35C28">
      <w:pPr>
        <w:spacing w:after="0" w:line="240" w:lineRule="auto"/>
        <w:ind w:left="-567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>
        <w:rPr>
          <w:rFonts w:ascii="Tahoma" w:hAnsi="Tahoma" w:cs="Tahoma"/>
          <w:sz w:val="20"/>
          <w:szCs w:val="20"/>
        </w:rPr>
        <w:t>Акционерное общество «ЭнергосбыТ Плюс»»</w:t>
      </w:r>
      <w:r w:rsidRPr="00DB1A5A">
        <w:rPr>
          <w:rFonts w:ascii="Tahoma" w:hAnsi="Tahoma" w:cs="Tahoma"/>
          <w:sz w:val="20"/>
          <w:szCs w:val="20"/>
        </w:rPr>
        <w:t xml:space="preserve"> (сокращ</w:t>
      </w:r>
      <w:r>
        <w:rPr>
          <w:rFonts w:ascii="Tahoma" w:hAnsi="Tahoma" w:cs="Tahoma"/>
          <w:sz w:val="20"/>
          <w:szCs w:val="20"/>
        </w:rPr>
        <w:t>енное наименование: АО «ЭнергосбыТ Плюс»</w:t>
      </w:r>
      <w:r w:rsidRPr="00DB1A5A">
        <w:rPr>
          <w:rFonts w:ascii="Tahoma" w:hAnsi="Tahoma" w:cs="Tahoma"/>
          <w:sz w:val="20"/>
          <w:szCs w:val="20"/>
        </w:rPr>
        <w:t>), им</w:t>
      </w:r>
      <w:r>
        <w:rPr>
          <w:rFonts w:ascii="Tahoma" w:hAnsi="Tahoma" w:cs="Tahoma"/>
          <w:sz w:val="20"/>
          <w:szCs w:val="20"/>
        </w:rPr>
        <w:t>енуемое в дальнейшем «Заказчик</w:t>
      </w:r>
      <w:r w:rsidRPr="00DB1A5A">
        <w:rPr>
          <w:rFonts w:ascii="Tahoma" w:hAnsi="Tahoma" w:cs="Tahoma"/>
          <w:sz w:val="20"/>
          <w:szCs w:val="20"/>
        </w:rPr>
        <w:t xml:space="preserve">», в лице </w:t>
      </w:r>
      <w:r w:rsidRPr="00B602B0">
        <w:rPr>
          <w:rFonts w:ascii="Tahoma" w:hAnsi="Tahoma" w:cs="Tahoma"/>
          <w:sz w:val="20"/>
        </w:rPr>
        <w:t xml:space="preserve">директора Нижегородского филиала </w:t>
      </w:r>
      <w:r>
        <w:rPr>
          <w:rFonts w:ascii="Tahoma" w:hAnsi="Tahoma" w:cs="Tahoma"/>
          <w:sz w:val="20"/>
        </w:rPr>
        <w:t>Жарковой Светланы Александровны</w:t>
      </w:r>
      <w:r w:rsidRPr="001A7A5C">
        <w:rPr>
          <w:rFonts w:ascii="Tahoma" w:hAnsi="Tahoma" w:cs="Tahoma"/>
          <w:sz w:val="20"/>
        </w:rPr>
        <w:t>, действующей на основании доверенности № 77/406-н/77-2022-6-875 от 18.08.2022 г</w:t>
      </w:r>
      <w:r w:rsidR="00F35C28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, с одной стороны, и </w:t>
      </w:r>
    </w:p>
    <w:p w:rsidR="00F35C28" w:rsidRPr="003246B6" w:rsidRDefault="00F7276B" w:rsidP="00F35C28">
      <w:pPr>
        <w:spacing w:after="0" w:line="240" w:lineRule="auto"/>
        <w:ind w:left="-567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____________________________(</w:t>
      </w:r>
      <w:r w:rsidRPr="00802E6F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сокращенное наименование:</w:t>
      </w:r>
      <w:r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________________)</w:t>
      </w:r>
      <w:r w:rsidR="00F35C28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, именуемое</w:t>
      </w:r>
      <w:r w:rsidR="00F35C28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 в дальнейшем «По</w:t>
      </w:r>
      <w:r w:rsidR="00F35C28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дрядчик», </w:t>
      </w:r>
      <w:r w:rsidR="00621C30" w:rsidRPr="00D075F6">
        <w:rPr>
          <w:rFonts w:ascii="Tahoma" w:hAnsi="Tahoma" w:cs="Tahoma"/>
          <w:sz w:val="20"/>
          <w:szCs w:val="20"/>
        </w:rPr>
        <w:t xml:space="preserve">действующего на основании </w:t>
      </w:r>
      <w:r>
        <w:rPr>
          <w:rFonts w:ascii="Tahoma" w:hAnsi="Tahoma" w:cs="Tahoma"/>
          <w:sz w:val="20"/>
          <w:szCs w:val="20"/>
        </w:rPr>
        <w:t>_______________________</w:t>
      </w:r>
      <w:r w:rsidR="00621C30" w:rsidRPr="00D075F6">
        <w:rPr>
          <w:rFonts w:ascii="Tahoma" w:hAnsi="Tahoma" w:cs="Tahoma"/>
          <w:sz w:val="20"/>
          <w:szCs w:val="20"/>
        </w:rPr>
        <w:t xml:space="preserve"> </w:t>
      </w:r>
      <w:r w:rsidR="00F35C28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с другой стороны, в дальнейшем совместно именуемые Стороны, а по отдельности – Сторона, руководствуясь действующим законодательством РФ и Общими условиями (</w:t>
      </w:r>
      <w:r w:rsidR="00F35C28" w:rsidRPr="003246B6">
        <w:rPr>
          <w:rFonts w:ascii="Tahoma" w:hAnsi="Tahoma"/>
          <w:color w:val="000000" w:themeColor="text1"/>
          <w:sz w:val="20"/>
        </w:rPr>
        <w:t xml:space="preserve">Общие условия договоров подряда на выполнение </w:t>
      </w:r>
      <w:r w:rsidR="00F35C28"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ремонтных работ и технического обслуживания</w:t>
      </w:r>
      <w:r w:rsidR="00F35C28" w:rsidRPr="003246B6">
        <w:rPr>
          <w:rFonts w:ascii="Tahoma" w:hAnsi="Tahoma"/>
          <w:color w:val="000000" w:themeColor="text1"/>
          <w:sz w:val="20"/>
        </w:rPr>
        <w:t xml:space="preserve">, утвержденных приказом ПАО «Т Плюс» </w:t>
      </w:r>
      <w:r w:rsidR="00927967">
        <w:rPr>
          <w:rFonts w:ascii="Tahoma" w:hAnsi="Tahoma"/>
          <w:color w:val="000000" w:themeColor="text1"/>
          <w:sz w:val="20"/>
        </w:rPr>
        <w:t>№33 от 30.01</w:t>
      </w:r>
      <w:r w:rsidR="00F35C28" w:rsidRPr="00802E6F">
        <w:rPr>
          <w:rFonts w:ascii="Tahoma" w:hAnsi="Tahoma"/>
          <w:color w:val="000000" w:themeColor="text1"/>
          <w:sz w:val="20"/>
        </w:rPr>
        <w:t>.2018 г., размещенных на сайте http://zakupki.tplusgroup.ru/terms</w:t>
      </w:r>
      <w:r w:rsidR="00F35C28">
        <w:rPr>
          <w:rFonts w:ascii="Tahoma" w:hAnsi="Tahoma"/>
          <w:color w:val="000000" w:themeColor="text1"/>
          <w:sz w:val="20"/>
        </w:rPr>
        <w:t>/</w:t>
      </w:r>
      <w:r w:rsidR="00F35C28" w:rsidRPr="009C6C27">
        <w:rPr>
          <w:rFonts w:ascii="Tahoma" w:hAnsi="Tahoma"/>
          <w:color w:val="000000" w:themeColor="text1"/>
          <w:sz w:val="20"/>
        </w:rPr>
        <w:t xml:space="preserve">, </w:t>
      </w:r>
      <w:r w:rsidR="00F35C28" w:rsidRPr="003246B6">
        <w:rPr>
          <w:rFonts w:ascii="Tahoma" w:hAnsi="Tahoma"/>
          <w:color w:val="000000" w:themeColor="text1"/>
          <w:sz w:val="20"/>
        </w:rPr>
        <w:t xml:space="preserve"> и в Закупочной документации, </w:t>
      </w:r>
      <w:r w:rsidR="00F35C28" w:rsidRPr="003246B6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заключили настоящий Договор подряда (далее – Договор) о нижеследующем:</w:t>
      </w:r>
    </w:p>
    <w:p w:rsidR="00F35C28" w:rsidRPr="003246B6" w:rsidRDefault="00F35C28" w:rsidP="00F35C28">
      <w:pPr>
        <w:pStyle w:val="a3"/>
        <w:ind w:left="-567"/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p w:rsidR="00F35C28" w:rsidRPr="003246B6" w:rsidRDefault="00F35C28" w:rsidP="00F35C28">
      <w:pPr>
        <w:pStyle w:val="a3"/>
        <w:widowControl w:val="0"/>
        <w:numPr>
          <w:ilvl w:val="1"/>
          <w:numId w:val="1"/>
        </w:numPr>
        <w:tabs>
          <w:tab w:val="num" w:pos="0"/>
        </w:tabs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Предмет Договора</w:t>
      </w:r>
    </w:p>
    <w:p w:rsidR="00F35C28" w:rsidRPr="003246B6" w:rsidRDefault="00F35C28" w:rsidP="00F35C28">
      <w:pPr>
        <w:pStyle w:val="a3"/>
        <w:numPr>
          <w:ilvl w:val="1"/>
          <w:numId w:val="2"/>
        </w:numPr>
        <w:tabs>
          <w:tab w:val="num" w:pos="0"/>
        </w:tabs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hAnsi="Tahoma" w:cs="Tahoma"/>
          <w:color w:val="000000" w:themeColor="text1"/>
          <w:sz w:val="20"/>
          <w:szCs w:val="20"/>
        </w:rPr>
        <w:t xml:space="preserve">Подрядчик обязуется </w:t>
      </w:r>
      <w:r w:rsidRPr="003246B6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>своим иждив</w:t>
      </w:r>
      <w:r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>ением</w:t>
      </w:r>
      <w:r w:rsidRPr="003246B6">
        <w:rPr>
          <w:rFonts w:ascii="Tahoma" w:hAnsi="Tahoma" w:cs="Tahoma"/>
          <w:color w:val="000000" w:themeColor="text1"/>
          <w:sz w:val="20"/>
          <w:szCs w:val="20"/>
        </w:rPr>
        <w:t xml:space="preserve"> выполнить по заданию Заказчика работы по </w:t>
      </w:r>
      <w:r>
        <w:rPr>
          <w:rFonts w:ascii="Tahoma" w:hAnsi="Tahoma" w:cs="Tahoma"/>
          <w:color w:val="000000" w:themeColor="text1"/>
          <w:sz w:val="20"/>
          <w:szCs w:val="20"/>
        </w:rPr>
        <w:t xml:space="preserve">текущему </w:t>
      </w:r>
      <w:r w:rsidRPr="003246B6">
        <w:rPr>
          <w:rFonts w:ascii="Tahoma" w:hAnsi="Tahoma" w:cs="Tahoma"/>
          <w:color w:val="000000" w:themeColor="text1"/>
          <w:sz w:val="20"/>
          <w:szCs w:val="20"/>
        </w:rPr>
        <w:t xml:space="preserve">ремонту </w:t>
      </w:r>
      <w:r>
        <w:rPr>
          <w:rFonts w:ascii="Tahoma" w:hAnsi="Tahoma" w:cs="Tahoma"/>
          <w:color w:val="000000" w:themeColor="text1"/>
          <w:sz w:val="20"/>
          <w:szCs w:val="20"/>
        </w:rPr>
        <w:t xml:space="preserve">офисных помещений </w:t>
      </w:r>
      <w:r w:rsidR="00D602F3">
        <w:rPr>
          <w:rFonts w:ascii="Tahoma" w:hAnsi="Tahoma" w:cs="Tahoma"/>
          <w:color w:val="000000" w:themeColor="text1"/>
          <w:sz w:val="20"/>
          <w:szCs w:val="20"/>
        </w:rPr>
        <w:t xml:space="preserve">Нижегородского </w:t>
      </w:r>
      <w:r>
        <w:rPr>
          <w:rFonts w:ascii="Tahoma" w:hAnsi="Tahoma" w:cs="Tahoma"/>
          <w:color w:val="000000" w:themeColor="text1"/>
          <w:sz w:val="20"/>
          <w:szCs w:val="20"/>
        </w:rPr>
        <w:t xml:space="preserve">филиала АО «ЭнергосбыТ Плюс», по адресу: </w:t>
      </w:r>
      <w:r w:rsidR="003C4637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38537B">
        <w:rPr>
          <w:rFonts w:ascii="Tahoma" w:eastAsiaTheme="minorHAnsi" w:hAnsi="Tahoma" w:cs="Tahoma"/>
          <w:color w:val="000000" w:themeColor="text1"/>
          <w:sz w:val="20"/>
          <w:szCs w:val="20"/>
        </w:rPr>
        <w:t>Нижегородская обл.</w:t>
      </w:r>
      <w:r w:rsidR="00312358" w:rsidRPr="00312358">
        <w:rPr>
          <w:rFonts w:ascii="Tahoma" w:eastAsiaTheme="minorHAnsi" w:hAnsi="Tahoma" w:cs="Tahoma"/>
          <w:color w:val="000000" w:themeColor="text1"/>
          <w:sz w:val="20"/>
          <w:szCs w:val="20"/>
        </w:rPr>
        <w:t xml:space="preserve">, г. </w:t>
      </w:r>
      <w:r w:rsidR="0038537B">
        <w:rPr>
          <w:rFonts w:ascii="Tahoma" w:eastAsiaTheme="minorHAnsi" w:hAnsi="Tahoma" w:cs="Tahoma"/>
          <w:color w:val="000000" w:themeColor="text1"/>
          <w:sz w:val="20"/>
          <w:szCs w:val="20"/>
        </w:rPr>
        <w:t>Дзержинск,</w:t>
      </w:r>
      <w:r w:rsidR="00312358" w:rsidRPr="00312358">
        <w:rPr>
          <w:rFonts w:ascii="Tahoma" w:eastAsiaTheme="minorHAnsi" w:hAnsi="Tahoma" w:cs="Tahoma"/>
          <w:color w:val="000000" w:themeColor="text1"/>
          <w:sz w:val="20"/>
          <w:szCs w:val="20"/>
        </w:rPr>
        <w:t xml:space="preserve"> ул. </w:t>
      </w:r>
      <w:r w:rsidR="0038537B">
        <w:rPr>
          <w:rFonts w:ascii="Tahoma" w:eastAsiaTheme="minorHAnsi" w:hAnsi="Tahoma" w:cs="Tahoma"/>
          <w:color w:val="000000" w:themeColor="text1"/>
          <w:sz w:val="20"/>
          <w:szCs w:val="20"/>
        </w:rPr>
        <w:t>Петрищева</w:t>
      </w:r>
      <w:r w:rsidR="00312358" w:rsidRPr="00312358">
        <w:rPr>
          <w:rFonts w:ascii="Tahoma" w:eastAsiaTheme="minorHAnsi" w:hAnsi="Tahoma" w:cs="Tahoma"/>
          <w:color w:val="000000" w:themeColor="text1"/>
          <w:sz w:val="20"/>
          <w:szCs w:val="20"/>
        </w:rPr>
        <w:t xml:space="preserve"> 1</w:t>
      </w:r>
      <w:r w:rsidR="0038537B">
        <w:rPr>
          <w:rFonts w:ascii="Tahoma" w:eastAsiaTheme="minorHAnsi" w:hAnsi="Tahoma" w:cs="Tahoma"/>
          <w:color w:val="000000" w:themeColor="text1"/>
          <w:sz w:val="20"/>
          <w:szCs w:val="20"/>
        </w:rPr>
        <w:t>0</w:t>
      </w:r>
      <w:r w:rsidR="00312358" w:rsidRPr="00312358">
        <w:rPr>
          <w:rFonts w:ascii="Tahoma" w:eastAsiaTheme="minorHAnsi" w:hAnsi="Tahoma" w:cs="Tahoma"/>
          <w:color w:val="000000" w:themeColor="text1"/>
          <w:sz w:val="20"/>
          <w:szCs w:val="20"/>
        </w:rPr>
        <w:t>А</w:t>
      </w:r>
      <w:r w:rsidR="00312358" w:rsidRPr="003246B6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3246B6">
        <w:rPr>
          <w:rFonts w:ascii="Tahoma" w:hAnsi="Tahoma" w:cs="Tahoma"/>
          <w:color w:val="000000" w:themeColor="text1"/>
          <w:sz w:val="20"/>
          <w:szCs w:val="20"/>
        </w:rPr>
        <w:t xml:space="preserve">(далее – Объект ремонта), указанных в Техническом задании (Приложении №1 к настоящему Договору) (далее – Работы), для нужд </w:t>
      </w:r>
      <w:r w:rsidR="0038537B">
        <w:rPr>
          <w:rFonts w:ascii="Tahoma" w:hAnsi="Tahoma" w:cs="Tahoma"/>
          <w:color w:val="000000" w:themeColor="text1"/>
          <w:sz w:val="20"/>
          <w:szCs w:val="20"/>
        </w:rPr>
        <w:t>Нижегородского ф</w:t>
      </w:r>
      <w:r w:rsidRPr="003246B6">
        <w:rPr>
          <w:rFonts w:ascii="Tahoma" w:hAnsi="Tahoma" w:cs="Tahoma"/>
          <w:color w:val="000000" w:themeColor="text1"/>
          <w:sz w:val="20"/>
          <w:szCs w:val="20"/>
        </w:rPr>
        <w:t xml:space="preserve">илиала </w:t>
      </w:r>
      <w:r w:rsidR="0038537B">
        <w:rPr>
          <w:rFonts w:ascii="Tahoma" w:hAnsi="Tahoma" w:cs="Tahoma"/>
          <w:color w:val="000000" w:themeColor="text1"/>
          <w:sz w:val="20"/>
          <w:szCs w:val="20"/>
        </w:rPr>
        <w:t xml:space="preserve">– </w:t>
      </w:r>
      <w:r w:rsidRPr="003246B6">
        <w:rPr>
          <w:rFonts w:ascii="Tahoma" w:hAnsi="Tahoma" w:cs="Tahoma"/>
          <w:color w:val="000000" w:themeColor="text1"/>
          <w:sz w:val="20"/>
          <w:szCs w:val="20"/>
        </w:rPr>
        <w:t>З</w:t>
      </w:r>
      <w:r>
        <w:rPr>
          <w:rFonts w:ascii="Tahoma" w:hAnsi="Tahoma" w:cs="Tahoma"/>
          <w:color w:val="000000" w:themeColor="text1"/>
          <w:sz w:val="20"/>
          <w:szCs w:val="20"/>
        </w:rPr>
        <w:t>аказчика</w:t>
      </w:r>
      <w:r w:rsidRPr="003246B6">
        <w:rPr>
          <w:rFonts w:ascii="Tahoma" w:hAnsi="Tahoma" w:cs="Tahoma"/>
          <w:color w:val="000000" w:themeColor="text1"/>
          <w:sz w:val="20"/>
          <w:szCs w:val="20"/>
        </w:rPr>
        <w:t xml:space="preserve"> и сдать результат Работ Заказчику, а Заказчик обязуется принять и оплатить результат Работ в порядке, установленном в Договоре.</w:t>
      </w:r>
    </w:p>
    <w:p w:rsidR="00F35C28" w:rsidRPr="003246B6" w:rsidRDefault="00F35C28" w:rsidP="00F35C28">
      <w:pPr>
        <w:pStyle w:val="a3"/>
        <w:numPr>
          <w:ilvl w:val="1"/>
          <w:numId w:val="2"/>
        </w:numPr>
        <w:tabs>
          <w:tab w:val="num" w:pos="0"/>
        </w:tabs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hAnsi="Tahoma" w:cs="Tahoma"/>
          <w:color w:val="000000" w:themeColor="text1"/>
          <w:sz w:val="20"/>
          <w:szCs w:val="20"/>
        </w:rPr>
        <w:t xml:space="preserve">Техническое задание (Приложение №1), </w:t>
      </w:r>
      <w:r>
        <w:rPr>
          <w:rFonts w:ascii="Tahoma" w:hAnsi="Tahoma" w:cs="Tahoma"/>
          <w:color w:val="000000" w:themeColor="text1"/>
          <w:sz w:val="20"/>
          <w:szCs w:val="20"/>
        </w:rPr>
        <w:t>Локальный сметный расчет (Приложение №2</w:t>
      </w:r>
      <w:r w:rsidR="00312358">
        <w:rPr>
          <w:rFonts w:ascii="Tahoma" w:hAnsi="Tahoma" w:cs="Tahoma"/>
          <w:color w:val="000000" w:themeColor="text1"/>
          <w:sz w:val="20"/>
          <w:szCs w:val="20"/>
        </w:rPr>
        <w:t>.1 и 2.2.</w:t>
      </w:r>
      <w:r>
        <w:rPr>
          <w:rFonts w:ascii="Tahoma" w:hAnsi="Tahoma" w:cs="Tahoma"/>
          <w:color w:val="000000" w:themeColor="text1"/>
          <w:sz w:val="20"/>
          <w:szCs w:val="20"/>
        </w:rPr>
        <w:t>), график выполнения работ (Приложение №3)</w:t>
      </w:r>
      <w:r w:rsidRPr="003246B6">
        <w:rPr>
          <w:rFonts w:ascii="Tahoma" w:hAnsi="Tahoma" w:cs="Tahoma"/>
          <w:color w:val="000000" w:themeColor="text1"/>
          <w:sz w:val="20"/>
          <w:szCs w:val="20"/>
        </w:rPr>
        <w:t xml:space="preserve"> могут уточняться Заказчиком перед выполнением работ по соответствующему Объекту ремонта.</w:t>
      </w:r>
    </w:p>
    <w:p w:rsidR="00F35C28" w:rsidRPr="00BA7D80" w:rsidRDefault="00F35C28" w:rsidP="00F35C28">
      <w:pPr>
        <w:pStyle w:val="a3"/>
        <w:numPr>
          <w:ilvl w:val="1"/>
          <w:numId w:val="2"/>
        </w:numPr>
        <w:tabs>
          <w:tab w:val="num" w:pos="0"/>
        </w:tabs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hAnsi="Tahoma" w:cs="Tahoma"/>
          <w:color w:val="000000" w:themeColor="text1"/>
          <w:sz w:val="20"/>
          <w:szCs w:val="20"/>
          <w:lang w:eastAsia="ar-SA"/>
        </w:rPr>
        <w:t>Привлечение Субподрядчиков</w:t>
      </w:r>
      <w:r w:rsidRPr="003246B6">
        <w:rPr>
          <w:rFonts w:ascii="Tahoma" w:hAnsi="Tahoma" w:cs="Tahoma"/>
          <w:b/>
          <w:color w:val="000000" w:themeColor="text1"/>
          <w:sz w:val="20"/>
          <w:szCs w:val="20"/>
          <w:lang w:eastAsia="ar-SA"/>
        </w:rPr>
        <w:t xml:space="preserve">: </w:t>
      </w:r>
      <w:r>
        <w:rPr>
          <w:rFonts w:ascii="Tahoma" w:hAnsi="Tahoma" w:cs="Tahoma"/>
          <w:color w:val="000000" w:themeColor="text1"/>
          <w:sz w:val="20"/>
          <w:szCs w:val="20"/>
          <w:lang w:eastAsia="ar-SA"/>
        </w:rPr>
        <w:t>не применимо.</w:t>
      </w:r>
    </w:p>
    <w:p w:rsidR="00F35C28" w:rsidRPr="003246B6" w:rsidRDefault="00F35C28" w:rsidP="00F35C28">
      <w:pPr>
        <w:pStyle w:val="a3"/>
        <w:ind w:left="-567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</w:p>
    <w:p w:rsidR="00F35C28" w:rsidRPr="003246B6" w:rsidRDefault="00F35C28" w:rsidP="00F35C28">
      <w:pPr>
        <w:pStyle w:val="a3"/>
        <w:widowControl w:val="0"/>
        <w:numPr>
          <w:ilvl w:val="0"/>
          <w:numId w:val="2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Сроки выполнения работ</w:t>
      </w:r>
    </w:p>
    <w:p w:rsidR="00F35C28" w:rsidRDefault="00F35C28" w:rsidP="00F35C28">
      <w:pPr>
        <w:pStyle w:val="a3"/>
        <w:numPr>
          <w:ilvl w:val="1"/>
          <w:numId w:val="2"/>
        </w:numPr>
        <w:tabs>
          <w:tab w:val="left" w:pos="0"/>
        </w:tabs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Сроки выполнения Работ Подрядчиком:</w:t>
      </w:r>
      <w:r w:rsidR="00E56E21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(приложение № 3)</w:t>
      </w:r>
    </w:p>
    <w:p w:rsidR="00D602F3" w:rsidRPr="00D602F3" w:rsidRDefault="00D602F3" w:rsidP="00D602F3">
      <w:pPr>
        <w:pStyle w:val="a3"/>
        <w:numPr>
          <w:ilvl w:val="2"/>
          <w:numId w:val="2"/>
        </w:numPr>
        <w:tabs>
          <w:tab w:val="left" w:pos="0"/>
        </w:tabs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D602F3">
        <w:rPr>
          <w:rFonts w:ascii="Tahoma" w:hAnsi="Tahoma" w:cs="Tahoma"/>
          <w:sz w:val="20"/>
          <w:szCs w:val="20"/>
        </w:rPr>
        <w:t>Текущий ремонт помещений 1 Этаж ОПиОК, г. Дзержинск ул. Петрищева 10А</w:t>
      </w:r>
      <w:r>
        <w:rPr>
          <w:rFonts w:ascii="Tahoma" w:hAnsi="Tahoma" w:cs="Tahoma"/>
          <w:sz w:val="20"/>
          <w:szCs w:val="20"/>
        </w:rPr>
        <w:t>.</w:t>
      </w:r>
    </w:p>
    <w:p w:rsidR="00F35C28" w:rsidRDefault="00F35C28" w:rsidP="00F35C28">
      <w:pPr>
        <w:pStyle w:val="a3"/>
        <w:tabs>
          <w:tab w:val="left" w:pos="0"/>
        </w:tabs>
        <w:ind w:left="-567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начало Работ:</w:t>
      </w:r>
      <w:r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</w:t>
      </w:r>
      <w:r w:rsidR="00D602F3" w:rsidRPr="003E1191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не позднее трех рабочих дней с момента </w:t>
      </w:r>
      <w:r w:rsidR="00D602F3">
        <w:rPr>
          <w:rFonts w:ascii="Tahoma" w:eastAsia="Times New Roman" w:hAnsi="Tahoma" w:cs="Tahoma"/>
          <w:color w:val="000000" w:themeColor="text1"/>
          <w:sz w:val="20"/>
          <w:szCs w:val="20"/>
        </w:rPr>
        <w:t>направления Заказчиком уведомления о начале работ.</w:t>
      </w:r>
      <w:r w:rsidR="00846824">
        <w:rPr>
          <w:rFonts w:ascii="Tahoma" w:eastAsia="Times New Roman" w:hAnsi="Tahoma" w:cs="Tahoma"/>
          <w:color w:val="000000" w:themeColor="text1"/>
          <w:sz w:val="20"/>
          <w:szCs w:val="20"/>
        </w:rPr>
        <w:t>;</w:t>
      </w:r>
    </w:p>
    <w:p w:rsidR="00F35C28" w:rsidRPr="00D602F3" w:rsidRDefault="00D602F3" w:rsidP="00D602F3">
      <w:pPr>
        <w:pStyle w:val="a3"/>
        <w:tabs>
          <w:tab w:val="left" w:pos="0"/>
        </w:tabs>
        <w:ind w:left="-567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>окончание Работ: в течение</w:t>
      </w:r>
      <w:r w:rsidRPr="00385BF0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 xml:space="preserve"> </w:t>
      </w:r>
      <w:r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>21</w:t>
      </w:r>
      <w:r w:rsidRPr="00385BF0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 xml:space="preserve"> (</w:t>
      </w:r>
      <w:r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>Двадцати одного)</w:t>
      </w:r>
      <w:r w:rsidRPr="00385BF0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 xml:space="preserve"> календарн</w:t>
      </w:r>
      <w:r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>ого</w:t>
      </w:r>
      <w:r w:rsidRPr="00385BF0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 xml:space="preserve"> дн</w:t>
      </w:r>
      <w:r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>я</w:t>
      </w:r>
      <w:r w:rsidRPr="00385BF0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 xml:space="preserve"> с момента </w:t>
      </w:r>
      <w:r>
        <w:rPr>
          <w:rFonts w:ascii="Tahoma" w:eastAsia="Times New Roman" w:hAnsi="Tahoma" w:cs="Tahoma"/>
          <w:color w:val="000000" w:themeColor="text1"/>
          <w:sz w:val="20"/>
          <w:szCs w:val="20"/>
        </w:rPr>
        <w:t>направления Заказчиком уведомления о начале выполнения работ</w:t>
      </w:r>
    </w:p>
    <w:p w:rsidR="00E56E21" w:rsidRDefault="00D602F3" w:rsidP="00E56E21">
      <w:pPr>
        <w:pStyle w:val="a3"/>
        <w:numPr>
          <w:ilvl w:val="2"/>
          <w:numId w:val="2"/>
        </w:numPr>
        <w:tabs>
          <w:tab w:val="left" w:pos="-142"/>
        </w:tabs>
        <w:jc w:val="both"/>
        <w:rPr>
          <w:rFonts w:ascii="Tahoma" w:hAnsi="Tahoma" w:cs="Tahoma"/>
          <w:sz w:val="20"/>
          <w:szCs w:val="20"/>
        </w:rPr>
      </w:pPr>
      <w:r w:rsidRPr="00D602F3">
        <w:rPr>
          <w:rFonts w:ascii="Tahoma" w:hAnsi="Tahoma" w:cs="Tahoma"/>
          <w:sz w:val="20"/>
          <w:szCs w:val="20"/>
        </w:rPr>
        <w:t>Текущий ремонт помещений 3 Этаж, г. Дзержинск ул. Петрищева 10А</w:t>
      </w:r>
      <w:r>
        <w:rPr>
          <w:rFonts w:ascii="Tahoma" w:hAnsi="Tahoma" w:cs="Tahoma"/>
          <w:sz w:val="20"/>
          <w:szCs w:val="20"/>
        </w:rPr>
        <w:t>.</w:t>
      </w:r>
    </w:p>
    <w:p w:rsidR="009A32AD" w:rsidRPr="003246B6" w:rsidRDefault="00E56E21" w:rsidP="009A32AD">
      <w:pPr>
        <w:pStyle w:val="a3"/>
        <w:ind w:left="-567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начало Работ</w:t>
      </w:r>
      <w:r w:rsidR="009A32AD">
        <w:rPr>
          <w:rFonts w:ascii="Tahoma" w:hAnsi="Tahoma" w:cs="Tahoma"/>
          <w:sz w:val="20"/>
          <w:szCs w:val="20"/>
        </w:rPr>
        <w:t xml:space="preserve">: </w:t>
      </w:r>
      <w:r w:rsidR="009A32AD" w:rsidRPr="003E1191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не позднее трех рабочих дней с момента </w:t>
      </w:r>
      <w:r w:rsidR="009A32AD">
        <w:rPr>
          <w:rFonts w:ascii="Tahoma" w:eastAsia="Times New Roman" w:hAnsi="Tahoma" w:cs="Tahoma"/>
          <w:color w:val="000000" w:themeColor="text1"/>
          <w:sz w:val="20"/>
          <w:szCs w:val="20"/>
        </w:rPr>
        <w:t>направления Заказчиком уведомления о начале работ.</w:t>
      </w:r>
    </w:p>
    <w:p w:rsidR="00E56E21" w:rsidRPr="00E56E21" w:rsidRDefault="009A32AD" w:rsidP="009A32AD">
      <w:pPr>
        <w:pStyle w:val="a3"/>
        <w:tabs>
          <w:tab w:val="left" w:pos="-142"/>
        </w:tabs>
        <w:ind w:left="-567"/>
        <w:jc w:val="both"/>
        <w:rPr>
          <w:rFonts w:ascii="Tahoma" w:hAnsi="Tahoma" w:cs="Tahoma"/>
          <w:sz w:val="20"/>
          <w:szCs w:val="20"/>
        </w:rPr>
      </w:pPr>
      <w:r w:rsidRPr="00385BF0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окончание Работ: </w:t>
      </w:r>
      <w:r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>в течение</w:t>
      </w:r>
      <w:r w:rsidRPr="00385BF0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 xml:space="preserve"> </w:t>
      </w:r>
      <w:r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>75</w:t>
      </w:r>
      <w:r w:rsidRPr="00385BF0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 xml:space="preserve"> (</w:t>
      </w:r>
      <w:r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>Семидесяти пяти)</w:t>
      </w:r>
      <w:r w:rsidRPr="00385BF0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 xml:space="preserve"> календарн</w:t>
      </w:r>
      <w:r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>ого</w:t>
      </w:r>
      <w:r w:rsidRPr="00385BF0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 xml:space="preserve"> дн</w:t>
      </w:r>
      <w:r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>я</w:t>
      </w:r>
      <w:r w:rsidRPr="00385BF0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 xml:space="preserve"> с момента </w:t>
      </w:r>
      <w:r>
        <w:rPr>
          <w:rFonts w:ascii="Tahoma" w:eastAsia="Times New Roman" w:hAnsi="Tahoma" w:cs="Tahoma"/>
          <w:color w:val="000000" w:themeColor="text1"/>
          <w:sz w:val="20"/>
          <w:szCs w:val="20"/>
        </w:rPr>
        <w:t>направления Заказчиком уведомления о начале выполнения работ.</w:t>
      </w:r>
    </w:p>
    <w:p w:rsidR="00F35C28" w:rsidRPr="003246B6" w:rsidRDefault="00F35C28" w:rsidP="00F35C28">
      <w:pPr>
        <w:pStyle w:val="a3"/>
        <w:numPr>
          <w:ilvl w:val="1"/>
          <w:numId w:val="2"/>
        </w:numPr>
        <w:tabs>
          <w:tab w:val="left" w:pos="-284"/>
          <w:tab w:val="left" w:pos="-142"/>
        </w:tabs>
        <w:ind w:left="-567" w:firstLine="0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>Стороны особо отмечают, что никакая просрочка исполнения Заказчиком своих обязательств по Договору не предоставляет Подрядчику право на приостановку Работ и/или соразмерное продление срока исполнения своих обязательств по Договору и возмещение расходов связанных с такой задержкой.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</w:t>
      </w:r>
    </w:p>
    <w:p w:rsidR="00F35C28" w:rsidRPr="003246B6" w:rsidRDefault="00F35C28" w:rsidP="00F35C28">
      <w:pPr>
        <w:pStyle w:val="a3"/>
        <w:numPr>
          <w:ilvl w:val="1"/>
          <w:numId w:val="2"/>
        </w:numPr>
        <w:tabs>
          <w:tab w:val="left" w:pos="-284"/>
          <w:tab w:val="left" w:pos="-142"/>
        </w:tabs>
        <w:ind w:left="-567" w:firstLine="0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3246B6">
        <w:rPr>
          <w:rFonts w:ascii="Tahoma" w:hAnsi="Tahoma" w:cs="Tahoma"/>
          <w:b/>
          <w:color w:val="000000" w:themeColor="text1"/>
          <w:sz w:val="20"/>
        </w:rPr>
        <w:t xml:space="preserve">Приостановка исполнения Договора/выполнения Работ: </w:t>
      </w:r>
      <w:r>
        <w:rPr>
          <w:rFonts w:ascii="Tahoma" w:eastAsia="Times New Roman" w:hAnsi="Tahoma" w:cs="Tahoma"/>
          <w:color w:val="000000" w:themeColor="text1"/>
          <w:sz w:val="20"/>
          <w:szCs w:val="20"/>
        </w:rPr>
        <w:t>не применяется.</w:t>
      </w:r>
    </w:p>
    <w:p w:rsidR="00F35C28" w:rsidRPr="003246B6" w:rsidDel="00D42D2F" w:rsidRDefault="00F35C28" w:rsidP="00F35C28">
      <w:pPr>
        <w:pStyle w:val="a3"/>
        <w:tabs>
          <w:tab w:val="left" w:pos="0"/>
        </w:tabs>
        <w:ind w:left="-567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</w:p>
    <w:p w:rsidR="00F35C28" w:rsidRPr="003246B6" w:rsidRDefault="00F35C28" w:rsidP="00F35C28">
      <w:pPr>
        <w:pStyle w:val="a3"/>
        <w:widowControl w:val="0"/>
        <w:numPr>
          <w:ilvl w:val="0"/>
          <w:numId w:val="3"/>
        </w:numPr>
        <w:tabs>
          <w:tab w:val="left" w:pos="0"/>
        </w:tabs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hAnsi="Tahoma" w:cs="Tahoma"/>
          <w:b/>
          <w:color w:val="000000" w:themeColor="text1"/>
          <w:sz w:val="20"/>
          <w:szCs w:val="20"/>
        </w:rPr>
        <w:t>Договорная цена Работ и порядок расчетов</w:t>
      </w:r>
    </w:p>
    <w:p w:rsidR="00F35C28" w:rsidRPr="003246B6" w:rsidRDefault="00F35C28" w:rsidP="00F35C28">
      <w:pPr>
        <w:pStyle w:val="a3"/>
        <w:numPr>
          <w:ilvl w:val="1"/>
          <w:numId w:val="3"/>
        </w:numPr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Стоимость Работ по настоящему Договору (Договорная цена) составляет </w:t>
      </w:r>
      <w:r w:rsidR="00E6496F">
        <w:rPr>
          <w:rFonts w:ascii="Tahoma" w:eastAsia="Times New Roman" w:hAnsi="Tahoma" w:cs="Tahoma"/>
          <w:color w:val="000000" w:themeColor="text1"/>
          <w:sz w:val="20"/>
          <w:szCs w:val="20"/>
        </w:rPr>
        <w:t>______________</w:t>
      </w:r>
      <w:r w:rsidR="008F647C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(</w:t>
      </w:r>
      <w:r w:rsidR="00E6496F">
        <w:rPr>
          <w:rFonts w:ascii="Tahoma" w:eastAsia="Times New Roman" w:hAnsi="Tahoma" w:cs="Tahoma"/>
          <w:color w:val="000000" w:themeColor="text1"/>
          <w:sz w:val="20"/>
          <w:szCs w:val="20"/>
        </w:rPr>
        <w:t>____________________</w:t>
      </w:r>
      <w:r w:rsidR="00622D03">
        <w:rPr>
          <w:rFonts w:ascii="Tahoma" w:eastAsia="Times New Roman" w:hAnsi="Tahoma" w:cs="Tahoma"/>
          <w:color w:val="000000" w:themeColor="text1"/>
          <w:sz w:val="20"/>
          <w:szCs w:val="20"/>
        </w:rPr>
        <w:t>) рубл</w:t>
      </w:r>
      <w:r w:rsidR="00FB292A">
        <w:rPr>
          <w:rFonts w:ascii="Tahoma" w:eastAsia="Times New Roman" w:hAnsi="Tahoma" w:cs="Tahoma"/>
          <w:color w:val="000000" w:themeColor="text1"/>
          <w:sz w:val="20"/>
          <w:szCs w:val="20"/>
        </w:rPr>
        <w:t>ей</w:t>
      </w:r>
      <w:r w:rsidR="00622D03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, </w:t>
      </w:r>
      <w:r w:rsidR="00E6496F">
        <w:rPr>
          <w:rFonts w:ascii="Tahoma" w:eastAsia="Times New Roman" w:hAnsi="Tahoma" w:cs="Tahoma"/>
          <w:color w:val="000000" w:themeColor="text1"/>
          <w:sz w:val="20"/>
          <w:szCs w:val="20"/>
        </w:rPr>
        <w:t>_____</w:t>
      </w:r>
      <w:r w:rsidR="00622D03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коп.,</w:t>
      </w:r>
      <w:r w:rsidR="00D16422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в том числе НДС _______ (_____________)</w:t>
      </w:r>
      <w:r w:rsidR="00D87FD0">
        <w:rPr>
          <w:rFonts w:ascii="Tahoma" w:eastAsia="Times New Roman" w:hAnsi="Tahoma" w:cs="Tahoma"/>
          <w:color w:val="000000" w:themeColor="text1"/>
          <w:sz w:val="20"/>
          <w:szCs w:val="20"/>
        </w:rPr>
        <w:t>,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является </w:t>
      </w:r>
      <w:r w:rsidRPr="003246B6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>твердой</w:t>
      </w:r>
      <w:r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>.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</w:t>
      </w:r>
    </w:p>
    <w:p w:rsidR="00F35C28" w:rsidRPr="003246B6" w:rsidRDefault="00F35C28" w:rsidP="00F35C28">
      <w:pPr>
        <w:pStyle w:val="a3"/>
        <w:numPr>
          <w:ilvl w:val="1"/>
          <w:numId w:val="3"/>
        </w:numPr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Расчет Договорной цены </w:t>
      </w:r>
      <w:r>
        <w:rPr>
          <w:rFonts w:ascii="Tahoma" w:eastAsia="Times New Roman" w:hAnsi="Tahoma" w:cs="Tahoma"/>
          <w:color w:val="000000" w:themeColor="text1"/>
          <w:sz w:val="20"/>
          <w:szCs w:val="20"/>
        </w:rPr>
        <w:t>согласован Сторонами в Локальном сметном расчете (Приложение №2</w:t>
      </w:r>
      <w:r w:rsidR="00312358">
        <w:rPr>
          <w:rFonts w:ascii="Tahoma" w:eastAsia="Times New Roman" w:hAnsi="Tahoma" w:cs="Tahoma"/>
          <w:color w:val="000000" w:themeColor="text1"/>
          <w:sz w:val="20"/>
          <w:szCs w:val="20"/>
        </w:rPr>
        <w:t>.1. и 2.2.</w:t>
      </w:r>
      <w:r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к настоящему Договору</w:t>
      </w:r>
      <w:r>
        <w:rPr>
          <w:rFonts w:ascii="Tahoma" w:eastAsia="Times New Roman" w:hAnsi="Tahoma" w:cs="Tahoma"/>
          <w:color w:val="000000" w:themeColor="text1"/>
          <w:sz w:val="20"/>
          <w:szCs w:val="20"/>
        </w:rPr>
        <w:t>)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.</w:t>
      </w:r>
    </w:p>
    <w:p w:rsidR="00F35C28" w:rsidRPr="003246B6" w:rsidRDefault="00F35C28" w:rsidP="00F35C28">
      <w:pPr>
        <w:pStyle w:val="a3"/>
        <w:numPr>
          <w:ilvl w:val="1"/>
          <w:numId w:val="3"/>
        </w:numPr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Сметная документация (Приложение № 2</w:t>
      </w:r>
      <w:r w:rsidR="00312358">
        <w:rPr>
          <w:rFonts w:ascii="Tahoma" w:eastAsia="Times New Roman" w:hAnsi="Tahoma" w:cs="Tahoma"/>
          <w:color w:val="000000" w:themeColor="text1"/>
          <w:sz w:val="20"/>
          <w:szCs w:val="20"/>
        </w:rPr>
        <w:t>.1 и 2.2.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к настоящему Договору) выполняется в текущих ценах, на основании используемых Заказчиком в соответствии с локальными нормативными актами Заказчика справочников базовых цен, прейскурантов и нормативных баз. </w:t>
      </w:r>
    </w:p>
    <w:p w:rsidR="00F35C28" w:rsidRPr="003246B6" w:rsidRDefault="00F35C28" w:rsidP="00F35C28">
      <w:pPr>
        <w:pStyle w:val="a3"/>
        <w:overflowPunct w:val="0"/>
        <w:autoSpaceDE w:val="0"/>
        <w:autoSpaceDN w:val="0"/>
        <w:adjustRightInd w:val="0"/>
        <w:ind w:left="-567" w:right="34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При расчетах за выполненные работы указанные расходы полностью расшифровываются с оформлением актов о приемке выполненных работ (форма КС-2). </w:t>
      </w:r>
    </w:p>
    <w:p w:rsidR="00F35C28" w:rsidRPr="005E0B00" w:rsidRDefault="00F35C28" w:rsidP="00F35C28">
      <w:pPr>
        <w:pStyle w:val="a3"/>
        <w:numPr>
          <w:ilvl w:val="1"/>
          <w:numId w:val="3"/>
        </w:numPr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Окончательная стоимость материалов и оборудования определяется по фактической стоимости приобретения, подтвержденной первичными документами, при этом не должна превышать стоимость материалов и оборудования в Сметной документации (Приложение № 2</w:t>
      </w:r>
      <w:r w:rsidR="00312358">
        <w:rPr>
          <w:rFonts w:ascii="Tahoma" w:eastAsia="Times New Roman" w:hAnsi="Tahoma" w:cs="Tahoma"/>
          <w:color w:val="000000" w:themeColor="text1"/>
          <w:sz w:val="20"/>
          <w:szCs w:val="20"/>
        </w:rPr>
        <w:t>.1. и 2.2.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к настоящему Договору) и </w:t>
      </w:r>
      <w:r w:rsidRPr="005E0B00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среднерыночную стоимость материалов и оборудования в регионе производства работ. </w:t>
      </w:r>
    </w:p>
    <w:p w:rsidR="00C72619" w:rsidRPr="003246B6" w:rsidRDefault="00C72619" w:rsidP="00C72619">
      <w:pPr>
        <w:pStyle w:val="a3"/>
        <w:numPr>
          <w:ilvl w:val="1"/>
          <w:numId w:val="3"/>
        </w:numPr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Договорная цена может быть пересмотрена</w:t>
      </w:r>
      <w:r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Заказчиком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в сторону уменьшения:</w:t>
      </w:r>
    </w:p>
    <w:p w:rsidR="00C72619" w:rsidRPr="003246B6" w:rsidRDefault="00C72619" w:rsidP="00C72619">
      <w:pPr>
        <w:pStyle w:val="a3"/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lastRenderedPageBreak/>
        <w:t>- в случае если объемы фактически выполненных работ меньше, чем предусмотрено Техническим заданием и\или утвержденной Сторонами Сметной документацией;</w:t>
      </w:r>
    </w:p>
    <w:p w:rsidR="00C72619" w:rsidRPr="003246B6" w:rsidRDefault="00C72619" w:rsidP="00C72619">
      <w:pPr>
        <w:pStyle w:val="a3"/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- исключения каких-либо Работ из объема Работ Подрядчика в соответствии с условиями Договора;</w:t>
      </w:r>
    </w:p>
    <w:p w:rsidR="00C72619" w:rsidRDefault="00C72619" w:rsidP="00C72619">
      <w:pPr>
        <w:pStyle w:val="a3"/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- в случае использования более дешевых материалов с аналогичными техническими характеристиками</w:t>
      </w:r>
      <w:r>
        <w:rPr>
          <w:rFonts w:ascii="Tahoma" w:eastAsia="Times New Roman" w:hAnsi="Tahoma" w:cs="Tahoma"/>
          <w:color w:val="000000" w:themeColor="text1"/>
          <w:sz w:val="20"/>
          <w:szCs w:val="20"/>
        </w:rPr>
        <w:t>,</w:t>
      </w:r>
    </w:p>
    <w:p w:rsidR="00F35C28" w:rsidRPr="003246B6" w:rsidRDefault="00C72619" w:rsidP="00C72619">
      <w:pPr>
        <w:pStyle w:val="a3"/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7627B0">
        <w:rPr>
          <w:rFonts w:ascii="Tahoma" w:hAnsi="Tahoma" w:cs="Tahoma"/>
          <w:sz w:val="20"/>
          <w:szCs w:val="20"/>
        </w:rPr>
        <w:t>путем направления Заказчиком Подрядчику соответствующего уведомления, с даты получения указанного уведомления Договор считается измененным в соответствующей части</w:t>
      </w:r>
      <w:r w:rsidRPr="003538B7">
        <w:rPr>
          <w:rFonts w:ascii="Tahoma" w:eastAsia="Times New Roman" w:hAnsi="Tahoma" w:cs="Tahoma"/>
          <w:sz w:val="20"/>
          <w:szCs w:val="20"/>
        </w:rPr>
        <w:t>.</w:t>
      </w:r>
    </w:p>
    <w:p w:rsidR="00F35C28" w:rsidRPr="00F35C28" w:rsidRDefault="00F35C28" w:rsidP="00F35C28">
      <w:pPr>
        <w:pStyle w:val="a3"/>
        <w:numPr>
          <w:ilvl w:val="1"/>
          <w:numId w:val="3"/>
        </w:numPr>
        <w:tabs>
          <w:tab w:val="left" w:pos="-142"/>
        </w:tabs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Порядок и условия </w:t>
      </w:r>
      <w:r w:rsidRPr="00F35C28">
        <w:rPr>
          <w:rFonts w:ascii="Tahoma" w:eastAsia="Times New Roman" w:hAnsi="Tahoma" w:cs="Tahoma"/>
          <w:b/>
          <w:sz w:val="20"/>
          <w:szCs w:val="20"/>
        </w:rPr>
        <w:t>оплаты Договорной цены</w:t>
      </w:r>
    </w:p>
    <w:p w:rsidR="00F35C28" w:rsidRPr="00F35C28" w:rsidRDefault="00F35C28" w:rsidP="00F35C28">
      <w:pPr>
        <w:pStyle w:val="a3"/>
        <w:numPr>
          <w:ilvl w:val="2"/>
          <w:numId w:val="3"/>
        </w:numPr>
        <w:tabs>
          <w:tab w:val="left" w:pos="-142"/>
        </w:tabs>
        <w:overflowPunct w:val="0"/>
        <w:autoSpaceDE w:val="0"/>
        <w:autoSpaceDN w:val="0"/>
        <w:adjustRightInd w:val="0"/>
        <w:ind w:left="-567" w:firstLine="0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F35C28">
        <w:rPr>
          <w:rFonts w:ascii="Tahoma" w:eastAsia="Times New Roman" w:hAnsi="Tahoma" w:cs="Tahoma"/>
          <w:sz w:val="20"/>
          <w:szCs w:val="20"/>
        </w:rPr>
        <w:t>Оплата Договорной цены (выполненных Работ) производится Заказчиком в следующем порядке:</w:t>
      </w:r>
    </w:p>
    <w:p w:rsidR="00D87FD0" w:rsidRDefault="00F35C28" w:rsidP="001440EB">
      <w:pPr>
        <w:pStyle w:val="a3"/>
        <w:tabs>
          <w:tab w:val="left" w:pos="-142"/>
        </w:tabs>
        <w:overflowPunct w:val="0"/>
        <w:autoSpaceDE w:val="0"/>
        <w:autoSpaceDN w:val="0"/>
        <w:adjustRightInd w:val="0"/>
        <w:ind w:left="-567"/>
        <w:jc w:val="both"/>
        <w:textAlignment w:val="baseline"/>
      </w:pPr>
      <w:r w:rsidRPr="00F35C28">
        <w:rPr>
          <w:rFonts w:ascii="Tahoma" w:eastAsia="Times New Roman" w:hAnsi="Tahoma" w:cs="Tahoma"/>
          <w:b/>
          <w:sz w:val="20"/>
          <w:szCs w:val="20"/>
        </w:rPr>
        <w:tab/>
      </w:r>
      <w:r w:rsidRPr="00F35C28">
        <w:rPr>
          <w:rFonts w:ascii="Tahoma" w:eastAsia="Times New Roman" w:hAnsi="Tahoma" w:cs="Tahoma"/>
          <w:b/>
          <w:sz w:val="20"/>
          <w:szCs w:val="20"/>
        </w:rPr>
        <w:tab/>
      </w:r>
      <w:r>
        <w:rPr>
          <w:rFonts w:ascii="Tahoma" w:eastAsia="Times New Roman" w:hAnsi="Tahoma" w:cs="Tahoma"/>
          <w:sz w:val="20"/>
          <w:szCs w:val="20"/>
        </w:rPr>
        <w:t>-</w:t>
      </w:r>
      <w:r w:rsidRPr="00F35C28">
        <w:rPr>
          <w:rFonts w:ascii="Tahoma" w:eastAsia="Times New Roman" w:hAnsi="Tahoma" w:cs="Tahoma"/>
          <w:sz w:val="20"/>
          <w:szCs w:val="20"/>
        </w:rPr>
        <w:t xml:space="preserve"> расчеты за выполненные и принятые Работы</w:t>
      </w:r>
      <w:r w:rsidRPr="00F35C28">
        <w:rPr>
          <w:rFonts w:ascii="Tahoma" w:eastAsia="Times New Roman" w:hAnsi="Tahoma" w:cs="Tahoma"/>
          <w:i/>
          <w:sz w:val="20"/>
          <w:szCs w:val="20"/>
        </w:rPr>
        <w:t>, согласно графика выполнения работ (Приложение №3)</w:t>
      </w:r>
      <w:r w:rsidR="00FC02AA">
        <w:rPr>
          <w:rFonts w:ascii="Tahoma" w:eastAsia="Times New Roman" w:hAnsi="Tahoma" w:cs="Tahoma"/>
          <w:i/>
          <w:sz w:val="20"/>
          <w:szCs w:val="20"/>
        </w:rPr>
        <w:t xml:space="preserve"> </w:t>
      </w:r>
      <w:r w:rsidR="00312358">
        <w:rPr>
          <w:rFonts w:ascii="Tahoma" w:eastAsia="Times New Roman" w:hAnsi="Tahoma" w:cs="Tahoma"/>
          <w:i/>
          <w:sz w:val="20"/>
          <w:szCs w:val="20"/>
        </w:rPr>
        <w:t xml:space="preserve"> </w:t>
      </w:r>
      <w:r w:rsidR="00FC02AA" w:rsidRPr="009A2CE3">
        <w:rPr>
          <w:rFonts w:eastAsia="Times New Roman"/>
        </w:rPr>
        <w:t>по факту выполнения Работ</w:t>
      </w:r>
      <w:r w:rsidR="0021519D">
        <w:rPr>
          <w:rFonts w:eastAsia="Times New Roman"/>
        </w:rPr>
        <w:t xml:space="preserve"> по объекту,</w:t>
      </w:r>
      <w:r w:rsidR="00FC02AA" w:rsidRPr="009A2CE3">
        <w:rPr>
          <w:rFonts w:eastAsia="Times New Roman"/>
        </w:rPr>
        <w:t xml:space="preserve"> по Договору и передачи Подрядчиком Заказчику Результата работ</w:t>
      </w:r>
      <w:r w:rsidRPr="00F35C28">
        <w:rPr>
          <w:rFonts w:ascii="Tahoma" w:eastAsia="Times New Roman" w:hAnsi="Tahoma" w:cs="Tahoma"/>
          <w:i/>
          <w:sz w:val="20"/>
          <w:szCs w:val="20"/>
        </w:rPr>
        <w:t>,</w:t>
      </w:r>
      <w:r w:rsidRPr="00F35C28">
        <w:rPr>
          <w:rFonts w:ascii="Tahoma" w:eastAsia="Times New Roman" w:hAnsi="Tahoma" w:cs="Tahoma"/>
          <w:iCs/>
          <w:sz w:val="20"/>
          <w:szCs w:val="20"/>
        </w:rPr>
        <w:t xml:space="preserve"> </w:t>
      </w:r>
      <w:r w:rsidRPr="00F35C28">
        <w:rPr>
          <w:rFonts w:ascii="Tahoma" w:eastAsia="Times New Roman" w:hAnsi="Tahoma" w:cs="Tahoma"/>
          <w:sz w:val="20"/>
          <w:szCs w:val="20"/>
        </w:rPr>
        <w:t xml:space="preserve">в течение </w:t>
      </w:r>
      <w:r w:rsidR="005A721D">
        <w:rPr>
          <w:rFonts w:ascii="Tahoma" w:eastAsia="Times New Roman" w:hAnsi="Tahoma" w:cs="Tahoma"/>
          <w:sz w:val="20"/>
          <w:szCs w:val="20"/>
        </w:rPr>
        <w:t xml:space="preserve">7 </w:t>
      </w:r>
      <w:r w:rsidRPr="00F35C28">
        <w:rPr>
          <w:rFonts w:ascii="Tahoma" w:eastAsia="Times New Roman" w:hAnsi="Tahoma" w:cs="Tahoma"/>
          <w:sz w:val="20"/>
          <w:szCs w:val="20"/>
        </w:rPr>
        <w:t xml:space="preserve">рабочих дней с даты подписания Заказчиком подписанного и направленного Подрядчиком Акта сдачи-приемки выполненных Работ (форма КС-2) на основании выставленного Подрядчиком </w:t>
      </w:r>
      <w:r w:rsidRPr="00F35C28">
        <w:rPr>
          <w:rFonts w:ascii="Tahoma" w:eastAsia="Times New Roman" w:hAnsi="Tahoma" w:cs="Tahoma"/>
          <w:i/>
          <w:sz w:val="20"/>
          <w:szCs w:val="20"/>
        </w:rPr>
        <w:t>счета</w:t>
      </w:r>
      <w:r w:rsidRPr="00F35C28">
        <w:rPr>
          <w:rFonts w:ascii="Tahoma" w:eastAsia="Times New Roman" w:hAnsi="Tahoma" w:cs="Tahoma"/>
          <w:sz w:val="20"/>
          <w:szCs w:val="20"/>
        </w:rPr>
        <w:t>.</w:t>
      </w:r>
      <w:r w:rsidRPr="00F35C28">
        <w:t xml:space="preserve"> </w:t>
      </w:r>
    </w:p>
    <w:p w:rsidR="00F35C28" w:rsidRPr="001440EB" w:rsidRDefault="00F35C28" w:rsidP="001440EB">
      <w:pPr>
        <w:pStyle w:val="a3"/>
        <w:tabs>
          <w:tab w:val="left" w:pos="-142"/>
        </w:tabs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  <w:r w:rsidRPr="00F35C28">
        <w:rPr>
          <w:rFonts w:ascii="Tahoma" w:eastAsia="Times New Roman" w:hAnsi="Tahoma" w:cs="Tahoma"/>
          <w:sz w:val="20"/>
          <w:szCs w:val="20"/>
        </w:rPr>
        <w:t>Расчеты по Договору производятся путем перечисления денежных средств на расчетный счет Подрядчика,</w:t>
      </w:r>
      <w:r w:rsidRPr="00F35C28">
        <w:rPr>
          <w:rFonts w:ascii="Tahoma" w:eastAsia="Times New Roman" w:hAnsi="Tahoma" w:cs="Tahoma"/>
          <w:i/>
          <w:sz w:val="20"/>
          <w:szCs w:val="20"/>
        </w:rPr>
        <w:t xml:space="preserve"> </w:t>
      </w:r>
      <w:r w:rsidRPr="00F35C28">
        <w:rPr>
          <w:rFonts w:ascii="Tahoma" w:eastAsia="Times New Roman" w:hAnsi="Tahoma" w:cs="Tahoma"/>
          <w:sz w:val="20"/>
          <w:szCs w:val="20"/>
        </w:rPr>
        <w:t>указанный в Договоре, а так же могут иметь иную форму расчетов, не противоречащую законодательству РФ</w:t>
      </w:r>
    </w:p>
    <w:p w:rsidR="00F35C28" w:rsidRPr="00F35C28" w:rsidRDefault="00F35C28" w:rsidP="00F35C28">
      <w:pPr>
        <w:pStyle w:val="a3"/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rFonts w:ascii="Tahoma" w:eastAsia="Times New Roman" w:hAnsi="Tahoma" w:cs="Tahoma"/>
          <w:sz w:val="20"/>
          <w:szCs w:val="20"/>
        </w:rPr>
      </w:pPr>
    </w:p>
    <w:p w:rsidR="00F35C28" w:rsidRPr="00F35C28" w:rsidRDefault="00F35C28" w:rsidP="00F35C28">
      <w:pPr>
        <w:pStyle w:val="a3"/>
        <w:widowControl w:val="0"/>
        <w:numPr>
          <w:ilvl w:val="0"/>
          <w:numId w:val="3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sz w:val="20"/>
          <w:szCs w:val="20"/>
        </w:rPr>
      </w:pPr>
      <w:r w:rsidRPr="00F35C28">
        <w:rPr>
          <w:rFonts w:ascii="Tahoma" w:eastAsia="Times New Roman" w:hAnsi="Tahoma" w:cs="Tahoma"/>
          <w:b/>
          <w:sz w:val="20"/>
          <w:szCs w:val="20"/>
        </w:rPr>
        <w:t>Зона выполнения Работ (Ремонтная площадка)</w:t>
      </w:r>
    </w:p>
    <w:p w:rsidR="00F35C28" w:rsidRPr="00F35C28" w:rsidRDefault="00F35C28" w:rsidP="00F35C28">
      <w:pPr>
        <w:pStyle w:val="a3"/>
        <w:numPr>
          <w:ilvl w:val="1"/>
          <w:numId w:val="3"/>
        </w:numPr>
        <w:ind w:left="-567" w:firstLine="0"/>
        <w:jc w:val="both"/>
        <w:rPr>
          <w:rFonts w:ascii="Tahoma" w:eastAsia="Times New Roman" w:hAnsi="Tahoma" w:cs="Tahoma"/>
          <w:sz w:val="20"/>
          <w:szCs w:val="20"/>
        </w:rPr>
      </w:pPr>
      <w:r w:rsidRPr="00F35C28">
        <w:rPr>
          <w:rFonts w:ascii="Tahoma" w:eastAsia="Times New Roman" w:hAnsi="Tahoma" w:cs="Tahoma"/>
          <w:sz w:val="20"/>
          <w:szCs w:val="20"/>
        </w:rPr>
        <w:t>За 3 (три) дня до даты начала выполнения Работ на Объекте Заказчик передает Подрядчику Ремонтную площадку на Объекте.</w:t>
      </w:r>
    </w:p>
    <w:p w:rsidR="00F35C28" w:rsidRPr="00F35C28" w:rsidRDefault="00F35C28" w:rsidP="00F35C28">
      <w:pPr>
        <w:pStyle w:val="a3"/>
        <w:numPr>
          <w:ilvl w:val="1"/>
          <w:numId w:val="3"/>
        </w:numPr>
        <w:ind w:left="-567" w:firstLine="0"/>
        <w:jc w:val="both"/>
        <w:rPr>
          <w:rFonts w:ascii="Tahoma" w:eastAsia="Times New Roman" w:hAnsi="Tahoma" w:cs="Tahoma"/>
          <w:b/>
          <w:sz w:val="20"/>
          <w:szCs w:val="20"/>
        </w:rPr>
      </w:pPr>
      <w:r w:rsidRPr="00F35C28">
        <w:rPr>
          <w:rFonts w:ascii="Tahoma" w:eastAsia="Times New Roman" w:hAnsi="Tahoma" w:cs="Tahoma"/>
          <w:sz w:val="20"/>
          <w:szCs w:val="20"/>
        </w:rPr>
        <w:t>В 5-дневный срок после подписания акта сдачи-приемки выполненных работ Подрядчик обязан осуществить уборку Ремонтной площадки от мусора, образовавшегося в процессе выполнения работ, вывезти с ремонтной площадки принадлежащее ему имущество.</w:t>
      </w:r>
    </w:p>
    <w:p w:rsidR="00F35C28" w:rsidRPr="00F35C28" w:rsidRDefault="00F35C28" w:rsidP="00F35C28">
      <w:pPr>
        <w:pStyle w:val="a3"/>
        <w:ind w:left="-567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35C28" w:rsidRPr="00F35C28" w:rsidRDefault="00F35C28" w:rsidP="00F35C28">
      <w:pPr>
        <w:pStyle w:val="a3"/>
        <w:widowControl w:val="0"/>
        <w:numPr>
          <w:ilvl w:val="0"/>
          <w:numId w:val="3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sz w:val="20"/>
          <w:szCs w:val="20"/>
        </w:rPr>
      </w:pPr>
      <w:r w:rsidRPr="00F35C28">
        <w:rPr>
          <w:rFonts w:ascii="Tahoma" w:eastAsia="Times New Roman" w:hAnsi="Tahoma" w:cs="Tahoma"/>
          <w:b/>
          <w:sz w:val="20"/>
          <w:szCs w:val="20"/>
        </w:rPr>
        <w:t>Материалы</w:t>
      </w:r>
    </w:p>
    <w:p w:rsidR="00F35C28" w:rsidRPr="00F35C28" w:rsidRDefault="00F35C28" w:rsidP="00F35C28">
      <w:pPr>
        <w:pStyle w:val="a3"/>
        <w:numPr>
          <w:ilvl w:val="1"/>
          <w:numId w:val="3"/>
        </w:numPr>
        <w:ind w:left="-567" w:firstLine="0"/>
        <w:rPr>
          <w:rFonts w:ascii="Tahoma" w:eastAsia="Times New Roman" w:hAnsi="Tahoma" w:cs="Tahoma"/>
          <w:sz w:val="20"/>
          <w:szCs w:val="20"/>
        </w:rPr>
      </w:pPr>
      <w:r w:rsidRPr="00F35C28">
        <w:rPr>
          <w:rFonts w:ascii="Tahoma" w:eastAsia="Times New Roman" w:hAnsi="Tahoma" w:cs="Tahoma"/>
          <w:b/>
          <w:sz w:val="20"/>
          <w:szCs w:val="20"/>
        </w:rPr>
        <w:t xml:space="preserve">Давальческие Материалы. </w:t>
      </w:r>
      <w:r w:rsidRPr="00F35C28">
        <w:rPr>
          <w:rFonts w:ascii="Tahoma" w:eastAsia="Times New Roman" w:hAnsi="Tahoma" w:cs="Tahoma"/>
          <w:sz w:val="20"/>
          <w:szCs w:val="20"/>
        </w:rPr>
        <w:t>Не используются.</w:t>
      </w:r>
    </w:p>
    <w:p w:rsidR="00F35C28" w:rsidRPr="00F35C28" w:rsidRDefault="00F35C28" w:rsidP="00F35C28">
      <w:pPr>
        <w:pStyle w:val="a3"/>
        <w:ind w:left="-567"/>
        <w:jc w:val="both"/>
        <w:rPr>
          <w:rFonts w:ascii="Tahoma" w:eastAsia="Times New Roman" w:hAnsi="Tahoma" w:cs="Tahoma"/>
          <w:sz w:val="20"/>
          <w:szCs w:val="20"/>
        </w:rPr>
      </w:pPr>
      <w:r w:rsidRPr="00F35C28">
        <w:rPr>
          <w:rFonts w:ascii="Tahoma" w:eastAsia="Times New Roman" w:hAnsi="Tahoma" w:cs="Tahoma"/>
          <w:b/>
          <w:sz w:val="20"/>
          <w:szCs w:val="20"/>
        </w:rPr>
        <w:t xml:space="preserve">Материалы Подрядчика. </w:t>
      </w:r>
      <w:r w:rsidRPr="00F35C28">
        <w:rPr>
          <w:rFonts w:ascii="Tahoma" w:eastAsia="Times New Roman" w:hAnsi="Tahoma" w:cs="Tahoma"/>
          <w:sz w:val="20"/>
          <w:szCs w:val="20"/>
        </w:rPr>
        <w:t xml:space="preserve">В соответствии со ст. 5 Общих Условий, с учетом </w:t>
      </w:r>
      <w:r w:rsidR="00BF44E4" w:rsidRPr="00F35C28">
        <w:rPr>
          <w:rFonts w:ascii="Tahoma" w:eastAsia="Times New Roman" w:hAnsi="Tahoma" w:cs="Tahoma"/>
          <w:sz w:val="20"/>
          <w:szCs w:val="20"/>
        </w:rPr>
        <w:t>особенностей,</w:t>
      </w:r>
      <w:r w:rsidRPr="00F35C28">
        <w:rPr>
          <w:rFonts w:ascii="Tahoma" w:eastAsia="Times New Roman" w:hAnsi="Tahoma" w:cs="Tahoma"/>
          <w:sz w:val="20"/>
          <w:szCs w:val="20"/>
        </w:rPr>
        <w:t xml:space="preserve"> установленных настоящим пунктом.</w:t>
      </w:r>
      <w:r w:rsidRPr="00F35C28">
        <w:rPr>
          <w:rFonts w:ascii="Tahoma" w:hAnsi="Tahoma" w:cs="Tahoma"/>
          <w:sz w:val="20"/>
          <w:szCs w:val="20"/>
        </w:rPr>
        <w:t xml:space="preserve"> </w:t>
      </w:r>
    </w:p>
    <w:p w:rsidR="00F35C28" w:rsidRPr="00F35C28" w:rsidRDefault="00F35C28" w:rsidP="00F35C28">
      <w:pPr>
        <w:pStyle w:val="a3"/>
        <w:widowControl w:val="0"/>
        <w:numPr>
          <w:ilvl w:val="0"/>
          <w:numId w:val="3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sz w:val="20"/>
          <w:szCs w:val="20"/>
        </w:rPr>
      </w:pPr>
      <w:r w:rsidRPr="00F35C28">
        <w:rPr>
          <w:rFonts w:ascii="Tahoma" w:eastAsia="Times New Roman" w:hAnsi="Tahoma" w:cs="Tahoma"/>
          <w:b/>
          <w:sz w:val="20"/>
          <w:szCs w:val="20"/>
        </w:rPr>
        <w:t xml:space="preserve">Порядок выполнения Работ </w:t>
      </w:r>
    </w:p>
    <w:p w:rsidR="00FC02AA" w:rsidRDefault="00F35C28" w:rsidP="00FC02AA">
      <w:pPr>
        <w:pStyle w:val="a3"/>
        <w:numPr>
          <w:ilvl w:val="1"/>
          <w:numId w:val="3"/>
        </w:numPr>
        <w:ind w:left="-567" w:firstLine="0"/>
        <w:jc w:val="both"/>
        <w:rPr>
          <w:rFonts w:ascii="Tahoma" w:eastAsia="Times New Roman" w:hAnsi="Tahoma" w:cs="Tahoma"/>
          <w:sz w:val="20"/>
          <w:szCs w:val="20"/>
        </w:rPr>
      </w:pPr>
      <w:r w:rsidRPr="00F35C28">
        <w:rPr>
          <w:rFonts w:ascii="Tahoma" w:eastAsia="Times New Roman" w:hAnsi="Tahoma" w:cs="Tahoma"/>
          <w:sz w:val="20"/>
          <w:szCs w:val="20"/>
        </w:rPr>
        <w:t xml:space="preserve">Порядок выполнения работ в соответствии со статьей 6 Общих условий Договора, с учетом особенностей установленных настоящей статьей Договора. </w:t>
      </w:r>
    </w:p>
    <w:p w:rsidR="00FC02AA" w:rsidRPr="00FC02AA" w:rsidRDefault="00FC02AA" w:rsidP="00FC02AA">
      <w:pPr>
        <w:pStyle w:val="a3"/>
        <w:numPr>
          <w:ilvl w:val="1"/>
          <w:numId w:val="3"/>
        </w:numPr>
        <w:ind w:left="-567" w:firstLine="0"/>
        <w:jc w:val="both"/>
        <w:rPr>
          <w:rFonts w:ascii="Tahoma" w:eastAsia="Times New Roman" w:hAnsi="Tahoma" w:cs="Tahoma"/>
          <w:sz w:val="20"/>
          <w:szCs w:val="20"/>
        </w:rPr>
      </w:pPr>
      <w:r w:rsidRPr="00FC02AA">
        <w:rPr>
          <w:rFonts w:ascii="Tahoma" w:hAnsi="Tahoma" w:cs="Tahoma"/>
          <w:color w:val="000000"/>
          <w:sz w:val="20"/>
          <w:szCs w:val="20"/>
        </w:rPr>
        <w:t>Фотосъемка и/или видеосъёмка</w:t>
      </w:r>
      <w:r w:rsidRPr="00FC02AA">
        <w:rPr>
          <w:rStyle w:val="databind3"/>
          <w:rFonts w:ascii="Tahoma" w:hAnsi="Tahoma" w:cs="Tahoma"/>
          <w:color w:val="000000"/>
          <w:sz w:val="20"/>
          <w:szCs w:val="20"/>
        </w:rPr>
        <w:t>, аудиозапись</w:t>
      </w:r>
      <w:r w:rsidRPr="00FC02AA">
        <w:rPr>
          <w:rFonts w:ascii="Tahoma" w:hAnsi="Tahoma" w:cs="Tahoma"/>
          <w:color w:val="000000"/>
          <w:sz w:val="20"/>
          <w:szCs w:val="20"/>
        </w:rPr>
        <w:t xml:space="preserve">  (в т.ч. с использованием мобильных телефонов) на территории Заказчика </w:t>
      </w:r>
      <w:r w:rsidRPr="00FC02AA">
        <w:rPr>
          <w:rStyle w:val="databind3"/>
          <w:rFonts w:ascii="Tahoma" w:hAnsi="Tahoma" w:cs="Tahoma"/>
          <w:color w:val="000000"/>
          <w:sz w:val="20"/>
          <w:szCs w:val="20"/>
        </w:rPr>
        <w:t>(Объекта)</w:t>
      </w:r>
      <w:r w:rsidRPr="00FC02AA">
        <w:rPr>
          <w:rFonts w:ascii="Tahoma" w:hAnsi="Tahoma" w:cs="Tahoma"/>
          <w:color w:val="000000"/>
          <w:sz w:val="20"/>
          <w:szCs w:val="20"/>
        </w:rPr>
        <w:t> запрещена, за исключением случаев, прямо предусмотренных Договором. Подрядчик обязуется обеспечить исполнение данного запрета со стороны всех его работников, находящихся на Объекте, а также привлеченных им субподрядчиков (субпоставщиков, соисполнителей) и является ответственным за соблюдение ими указанного запрета</w:t>
      </w:r>
      <w:r>
        <w:rPr>
          <w:rFonts w:ascii="Tahoma" w:hAnsi="Tahoma" w:cs="Tahoma"/>
          <w:color w:val="000000"/>
          <w:sz w:val="20"/>
          <w:szCs w:val="20"/>
        </w:rPr>
        <w:t>.</w:t>
      </w:r>
    </w:p>
    <w:p w:rsidR="00FC02AA" w:rsidRPr="00F35C28" w:rsidRDefault="00FC02AA" w:rsidP="00FC02AA">
      <w:pPr>
        <w:pStyle w:val="a3"/>
        <w:ind w:left="-567"/>
        <w:jc w:val="both"/>
        <w:rPr>
          <w:rFonts w:ascii="Tahoma" w:eastAsia="Times New Roman" w:hAnsi="Tahoma" w:cs="Tahoma"/>
          <w:sz w:val="20"/>
          <w:szCs w:val="20"/>
        </w:rPr>
      </w:pPr>
    </w:p>
    <w:p w:rsidR="00F35C28" w:rsidRPr="00F35C28" w:rsidRDefault="00F35C28" w:rsidP="00F35C28">
      <w:pPr>
        <w:spacing w:after="0" w:line="240" w:lineRule="auto"/>
        <w:ind w:left="-567"/>
        <w:jc w:val="both"/>
        <w:rPr>
          <w:rFonts w:ascii="Tahoma" w:eastAsia="Times New Roman" w:hAnsi="Tahoma" w:cs="Tahoma"/>
          <w:sz w:val="20"/>
          <w:szCs w:val="20"/>
        </w:rPr>
      </w:pPr>
    </w:p>
    <w:p w:rsidR="00F35C28" w:rsidRPr="00F35C28" w:rsidRDefault="00F35C28" w:rsidP="00F35C28">
      <w:pPr>
        <w:pStyle w:val="a3"/>
        <w:widowControl w:val="0"/>
        <w:numPr>
          <w:ilvl w:val="0"/>
          <w:numId w:val="3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sz w:val="20"/>
          <w:szCs w:val="20"/>
        </w:rPr>
      </w:pPr>
      <w:r w:rsidRPr="00F35C28">
        <w:rPr>
          <w:rFonts w:ascii="Tahoma" w:eastAsia="Times New Roman" w:hAnsi="Tahoma" w:cs="Tahoma"/>
          <w:b/>
          <w:sz w:val="20"/>
          <w:szCs w:val="20"/>
        </w:rPr>
        <w:t>Сдача-приемка Работ</w:t>
      </w:r>
    </w:p>
    <w:p w:rsidR="00F35C28" w:rsidRPr="00F35C28" w:rsidRDefault="00FC02AA" w:rsidP="00F35C28">
      <w:pPr>
        <w:pStyle w:val="a3"/>
        <w:numPr>
          <w:ilvl w:val="1"/>
          <w:numId w:val="3"/>
        </w:numPr>
        <w:ind w:left="-567" w:firstLine="0"/>
        <w:jc w:val="both"/>
        <w:rPr>
          <w:rFonts w:ascii="Tahoma" w:eastAsia="Times New Roman" w:hAnsi="Tahoma" w:cs="Tahoma"/>
          <w:i/>
          <w:sz w:val="20"/>
          <w:szCs w:val="20"/>
        </w:rPr>
      </w:pPr>
      <w:r w:rsidRPr="008B1B52">
        <w:rPr>
          <w:rFonts w:ascii="Tahoma" w:eastAsia="Times New Roman" w:hAnsi="Tahoma" w:cs="Tahoma"/>
          <w:sz w:val="20"/>
          <w:szCs w:val="20"/>
        </w:rPr>
        <w:t>По факту завершения работ</w:t>
      </w:r>
      <w:r w:rsidR="008B1B52" w:rsidRPr="008B1B52">
        <w:rPr>
          <w:rFonts w:ascii="Tahoma" w:eastAsia="Times New Roman" w:hAnsi="Tahoma" w:cs="Tahoma"/>
          <w:sz w:val="20"/>
          <w:szCs w:val="20"/>
        </w:rPr>
        <w:t xml:space="preserve"> по объекту</w:t>
      </w:r>
      <w:r w:rsidRPr="008B1B52">
        <w:rPr>
          <w:rFonts w:ascii="Tahoma" w:eastAsia="Times New Roman" w:hAnsi="Tahoma" w:cs="Tahoma"/>
          <w:sz w:val="20"/>
          <w:szCs w:val="20"/>
        </w:rPr>
        <w:t xml:space="preserve"> по Договору и достижения Результата Работ </w:t>
      </w:r>
      <w:r w:rsidR="00F41F4A" w:rsidRPr="008B1B52">
        <w:rPr>
          <w:rFonts w:ascii="Tahoma" w:eastAsia="Times New Roman" w:hAnsi="Tahoma" w:cs="Tahoma"/>
          <w:sz w:val="20"/>
          <w:szCs w:val="20"/>
        </w:rPr>
        <w:t xml:space="preserve">Подрядчик </w:t>
      </w:r>
      <w:r w:rsidR="00F41F4A" w:rsidRPr="008B1B52">
        <w:rPr>
          <w:rFonts w:ascii="Tahoma" w:hAnsi="Tahoma" w:cs="Tahoma"/>
          <w:sz w:val="20"/>
          <w:szCs w:val="20"/>
        </w:rPr>
        <w:t>уведомляет</w:t>
      </w:r>
      <w:r w:rsidR="00F35C28" w:rsidRPr="008B1B52">
        <w:rPr>
          <w:rFonts w:ascii="Tahoma" w:hAnsi="Tahoma" w:cs="Tahoma"/>
          <w:sz w:val="20"/>
          <w:szCs w:val="20"/>
        </w:rPr>
        <w:t xml:space="preserve"> Заказчика о готовности к сдаче-приемке выполн</w:t>
      </w:r>
      <w:r w:rsidR="00F35C28" w:rsidRPr="00F35C28">
        <w:rPr>
          <w:rFonts w:ascii="Tahoma" w:hAnsi="Tahoma" w:cs="Tahoma"/>
          <w:sz w:val="20"/>
          <w:szCs w:val="20"/>
        </w:rPr>
        <w:t xml:space="preserve">енных Работ и </w:t>
      </w:r>
      <w:r w:rsidR="00F35C28" w:rsidRPr="00F35C28">
        <w:rPr>
          <w:rFonts w:ascii="Tahoma" w:eastAsia="Times New Roman" w:hAnsi="Tahoma" w:cs="Tahoma"/>
          <w:sz w:val="20"/>
          <w:szCs w:val="20"/>
        </w:rPr>
        <w:t>предоставляет Заказчику надлежаще оформленные и подписанные акты о приемке выполненных работ</w:t>
      </w:r>
      <w:r w:rsidR="00F35C28" w:rsidRPr="00F35C28">
        <w:rPr>
          <w:rFonts w:ascii="Tahoma" w:eastAsia="Times New Roman" w:hAnsi="Tahoma" w:cs="Tahoma"/>
          <w:i/>
          <w:sz w:val="20"/>
          <w:szCs w:val="20"/>
        </w:rPr>
        <w:t xml:space="preserve"> (форма № КС-2), </w:t>
      </w:r>
      <w:r w:rsidR="00F35C28" w:rsidRPr="00F35C28">
        <w:rPr>
          <w:rFonts w:ascii="Tahoma" w:eastAsia="Times New Roman" w:hAnsi="Tahoma" w:cs="Tahoma"/>
          <w:sz w:val="20"/>
          <w:szCs w:val="20"/>
        </w:rPr>
        <w:t>в полном соответствии со сметной документацией и выполненным объемом работ, локальные сметы к актам о приемке выполненных работ</w:t>
      </w:r>
      <w:r w:rsidR="00F35C28" w:rsidRPr="00F35C28">
        <w:rPr>
          <w:rFonts w:ascii="Tahoma" w:eastAsia="Times New Roman" w:hAnsi="Tahoma" w:cs="Tahoma"/>
          <w:i/>
          <w:sz w:val="20"/>
          <w:szCs w:val="20"/>
        </w:rPr>
        <w:t xml:space="preserve">, </w:t>
      </w:r>
      <w:r w:rsidR="00F35C28" w:rsidRPr="00F35C28">
        <w:rPr>
          <w:rFonts w:ascii="Tahoma" w:eastAsia="Times New Roman" w:hAnsi="Tahoma" w:cs="Tahoma"/>
          <w:sz w:val="20"/>
          <w:szCs w:val="20"/>
        </w:rPr>
        <w:t>справки о стоимости выполненных работ и затрат</w:t>
      </w:r>
      <w:r w:rsidR="00F35C28" w:rsidRPr="00F35C28">
        <w:rPr>
          <w:rFonts w:ascii="Tahoma" w:eastAsia="Times New Roman" w:hAnsi="Tahoma" w:cs="Tahoma"/>
          <w:i/>
          <w:sz w:val="20"/>
          <w:szCs w:val="20"/>
        </w:rPr>
        <w:t xml:space="preserve"> (форма № КС-3).</w:t>
      </w:r>
      <w:r w:rsidR="00F35C28" w:rsidRPr="00F35C28">
        <w:rPr>
          <w:rFonts w:ascii="Tahoma" w:hAnsi="Tahoma" w:cs="Tahoma"/>
          <w:i/>
          <w:sz w:val="20"/>
          <w:szCs w:val="20"/>
        </w:rPr>
        <w:t xml:space="preserve"> </w:t>
      </w:r>
    </w:p>
    <w:p w:rsidR="00F35C28" w:rsidRPr="00F35C28" w:rsidRDefault="00F35C28" w:rsidP="00F35C28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right="34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F35C28">
        <w:rPr>
          <w:rFonts w:ascii="Tahoma" w:eastAsia="Times New Roman" w:hAnsi="Tahoma" w:cs="Tahoma"/>
          <w:sz w:val="20"/>
          <w:szCs w:val="20"/>
        </w:rPr>
        <w:t xml:space="preserve">7.1.1. Подрядчик должен обеспечить за свой счет все необходимые условия для осуществления сдачи-приемки работ </w:t>
      </w:r>
      <w:r w:rsidRPr="00F35C28">
        <w:rPr>
          <w:rFonts w:ascii="Tahoma" w:eastAsia="Times New Roman" w:hAnsi="Tahoma" w:cs="Tahoma"/>
          <w:i/>
          <w:sz w:val="20"/>
          <w:szCs w:val="20"/>
        </w:rPr>
        <w:t>Результата Работ</w:t>
      </w:r>
      <w:r w:rsidRPr="00F35C28">
        <w:rPr>
          <w:rFonts w:ascii="Tahoma" w:eastAsia="Times New Roman" w:hAnsi="Tahoma" w:cs="Tahoma"/>
          <w:sz w:val="20"/>
          <w:szCs w:val="20"/>
        </w:rPr>
        <w:t xml:space="preserve">. Вместе с уведомлением о готовности к проверке и сдаче </w:t>
      </w:r>
      <w:r w:rsidR="00F41F4A" w:rsidRPr="00F35C28">
        <w:rPr>
          <w:rFonts w:ascii="Tahoma" w:eastAsia="Times New Roman" w:hAnsi="Tahoma" w:cs="Tahoma"/>
          <w:sz w:val="20"/>
          <w:szCs w:val="20"/>
        </w:rPr>
        <w:t>выполненного объема</w:t>
      </w:r>
      <w:r w:rsidRPr="00F35C28">
        <w:rPr>
          <w:rFonts w:ascii="Tahoma" w:eastAsia="Times New Roman" w:hAnsi="Tahoma" w:cs="Tahoma"/>
          <w:sz w:val="20"/>
          <w:szCs w:val="20"/>
        </w:rPr>
        <w:t xml:space="preserve"> Работ Подрядчик направляет Заказчику Исполнительную документацию в двух экземплярах на бумажном носителе и одном экземпляре в электронном виде (по Работам, Оборудованию, Материалам и комплектующим) и подписанные со своей стороны:</w:t>
      </w:r>
    </w:p>
    <w:p w:rsidR="00F35C28" w:rsidRPr="00F35C28" w:rsidRDefault="00F35C28" w:rsidP="00F35C28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right="34"/>
        <w:contextualSpacing/>
        <w:jc w:val="both"/>
        <w:rPr>
          <w:rFonts w:ascii="Tahoma" w:eastAsia="Times New Roman" w:hAnsi="Tahoma" w:cs="Tahoma"/>
          <w:sz w:val="20"/>
          <w:szCs w:val="20"/>
        </w:rPr>
      </w:pPr>
      <w:r w:rsidRPr="00F35C28">
        <w:rPr>
          <w:rFonts w:ascii="Tahoma" w:eastAsia="Times New Roman" w:hAnsi="Tahoma" w:cs="Tahoma"/>
          <w:sz w:val="20"/>
          <w:szCs w:val="20"/>
        </w:rPr>
        <w:t xml:space="preserve">- Акт приемки выполненных работ (КС-2), </w:t>
      </w:r>
    </w:p>
    <w:p w:rsidR="00F35C28" w:rsidRPr="00F35C28" w:rsidRDefault="00F35C28" w:rsidP="00F35C28">
      <w:pPr>
        <w:tabs>
          <w:tab w:val="left" w:pos="-284"/>
        </w:tabs>
        <w:autoSpaceDE w:val="0"/>
        <w:autoSpaceDN w:val="0"/>
        <w:spacing w:after="0" w:line="240" w:lineRule="auto"/>
        <w:ind w:left="-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35C28">
        <w:rPr>
          <w:rFonts w:ascii="Tahoma" w:eastAsia="Times New Roman" w:hAnsi="Tahoma" w:cs="Tahoma"/>
          <w:sz w:val="20"/>
          <w:szCs w:val="20"/>
        </w:rPr>
        <w:t xml:space="preserve">- Справку о стоимости выполненных работ и затрат (КС-3). </w:t>
      </w:r>
    </w:p>
    <w:p w:rsidR="00F35C28" w:rsidRPr="000447E6" w:rsidRDefault="00F35C28" w:rsidP="00F35C28">
      <w:pPr>
        <w:pStyle w:val="a3"/>
        <w:numPr>
          <w:ilvl w:val="1"/>
          <w:numId w:val="3"/>
        </w:numPr>
        <w:ind w:left="-567" w:firstLine="0"/>
        <w:jc w:val="both"/>
        <w:rPr>
          <w:rFonts w:ascii="Tahoma" w:eastAsia="Times New Roman" w:hAnsi="Tahoma" w:cs="Tahoma"/>
          <w:sz w:val="20"/>
          <w:szCs w:val="20"/>
        </w:rPr>
      </w:pPr>
      <w:r w:rsidRPr="000447E6">
        <w:rPr>
          <w:rFonts w:ascii="Tahoma" w:eastAsia="Times New Roman" w:hAnsi="Tahoma" w:cs="Tahoma"/>
          <w:sz w:val="20"/>
          <w:szCs w:val="20"/>
        </w:rPr>
        <w:t xml:space="preserve">Заказчик приступает к приемке выполненных работ в течение </w:t>
      </w:r>
      <w:r>
        <w:rPr>
          <w:rFonts w:ascii="Tahoma" w:eastAsia="Times New Roman" w:hAnsi="Tahoma" w:cs="Tahoma"/>
          <w:sz w:val="20"/>
          <w:szCs w:val="20"/>
        </w:rPr>
        <w:t>5 (пяти)</w:t>
      </w:r>
      <w:r w:rsidRPr="000447E6">
        <w:rPr>
          <w:rFonts w:ascii="Tahoma" w:eastAsia="Times New Roman" w:hAnsi="Tahoma" w:cs="Tahoma"/>
          <w:sz w:val="20"/>
          <w:szCs w:val="20"/>
        </w:rPr>
        <w:t xml:space="preserve"> дней после получения сообщения Подрядчика об их готовности к сдаче-приемке и документов, указанных в п.7.1. Договора и по итогам приёмки направляет Подрядчику подписанные со своей стороны Акт о приемке выполненных работ (КС-2), Справку о стоимости выполненных работ и затрат (КС-3) и иные документы, указанные в п.7.1, либо мотивированный отказ от приемки с указанием </w:t>
      </w:r>
      <w:r>
        <w:rPr>
          <w:rFonts w:ascii="Tahoma" w:eastAsia="Times New Roman" w:hAnsi="Tahoma" w:cs="Tahoma"/>
          <w:sz w:val="20"/>
          <w:szCs w:val="20"/>
        </w:rPr>
        <w:t>перечня необходимых доработок (н</w:t>
      </w:r>
      <w:r w:rsidRPr="000447E6">
        <w:rPr>
          <w:rFonts w:ascii="Tahoma" w:eastAsia="Times New Roman" w:hAnsi="Tahoma" w:cs="Tahoma"/>
          <w:sz w:val="20"/>
          <w:szCs w:val="20"/>
        </w:rPr>
        <w:t>едостатков</w:t>
      </w:r>
      <w:r>
        <w:rPr>
          <w:rFonts w:ascii="Tahoma" w:eastAsia="Times New Roman" w:hAnsi="Tahoma" w:cs="Tahoma"/>
          <w:sz w:val="20"/>
          <w:szCs w:val="20"/>
        </w:rPr>
        <w:t>,</w:t>
      </w:r>
      <w:r w:rsidRPr="000447E6">
        <w:rPr>
          <w:rFonts w:ascii="Tahoma" w:eastAsia="Times New Roman" w:hAnsi="Tahoma" w:cs="Tahoma"/>
          <w:sz w:val="20"/>
          <w:szCs w:val="20"/>
        </w:rPr>
        <w:t xml:space="preserve"> включая отсутствие документов, указанных в п.7.1.), порядка и сроков их выполнения (устранения).</w:t>
      </w:r>
    </w:p>
    <w:p w:rsidR="00F35C28" w:rsidRPr="003246B6" w:rsidRDefault="00F35C28" w:rsidP="00F35C28">
      <w:pPr>
        <w:pStyle w:val="a3"/>
        <w:numPr>
          <w:ilvl w:val="1"/>
          <w:numId w:val="3"/>
        </w:numPr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Срок предоставления Заказчиком мотивированного отказа от подписания Акта сдачи-приемки </w:t>
      </w:r>
      <w:r>
        <w:rPr>
          <w:rFonts w:ascii="Tahoma" w:eastAsia="Times New Roman" w:hAnsi="Tahoma" w:cs="Tahoma"/>
          <w:color w:val="000000" w:themeColor="text1"/>
          <w:sz w:val="20"/>
          <w:szCs w:val="20"/>
        </w:rPr>
        <w:t>5 (пяти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) рабочих дней после получения от Подрядчика Акта. </w:t>
      </w:r>
    </w:p>
    <w:p w:rsidR="00F35C28" w:rsidRPr="003246B6" w:rsidRDefault="00F35C28" w:rsidP="00F35C28">
      <w:pPr>
        <w:pStyle w:val="a3"/>
        <w:numPr>
          <w:ilvl w:val="1"/>
          <w:numId w:val="3"/>
        </w:numPr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Объект ремонта должен соответствовать требованиям Технического задания, соответствующим техническим нормам и правилам и быть готов к эксплуатации, </w:t>
      </w:r>
    </w:p>
    <w:p w:rsidR="00F35C28" w:rsidRDefault="00F35C28" w:rsidP="00F35C28">
      <w:pPr>
        <w:pStyle w:val="a3"/>
        <w:numPr>
          <w:ilvl w:val="1"/>
          <w:numId w:val="3"/>
        </w:numPr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Приемка законченного ремонтом Объекта ремонта осуществляется Заказчиком в порядке, установленном в соответствии с действующим законодательством РФ и/или локальными нормативными 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lastRenderedPageBreak/>
        <w:t>актами Заказчика, с оформлением всех необходимых технических и первичных учетных документов. Оформление сторонами в ходе приемки Работ документов, указанных в п.7.1. Договора, является приемкой результата Работ.</w:t>
      </w:r>
    </w:p>
    <w:p w:rsidR="00F35C28" w:rsidRPr="003246B6" w:rsidRDefault="00F35C28" w:rsidP="00F35C28">
      <w:pPr>
        <w:pStyle w:val="a3"/>
        <w:numPr>
          <w:ilvl w:val="1"/>
          <w:numId w:val="3"/>
        </w:numPr>
        <w:ind w:left="-567" w:firstLine="0"/>
        <w:jc w:val="both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экспертиза. Расходы по проведению экспертизы несет Подрядчик, за исключением случаев, когда в недостатках Работы экспертизой установлена вина Заказчика. </w:t>
      </w:r>
    </w:p>
    <w:p w:rsidR="00F35C28" w:rsidRPr="003246B6" w:rsidRDefault="00F35C28" w:rsidP="00F35C28">
      <w:pPr>
        <w:pStyle w:val="a3"/>
        <w:ind w:left="-567"/>
        <w:jc w:val="both"/>
        <w:rPr>
          <w:rFonts w:ascii="Tahoma" w:hAnsi="Tahoma" w:cs="Tahoma"/>
          <w:iCs/>
          <w:color w:val="000000" w:themeColor="text1"/>
          <w:sz w:val="20"/>
          <w:szCs w:val="20"/>
        </w:rPr>
      </w:pPr>
    </w:p>
    <w:p w:rsidR="00F35C28" w:rsidRPr="003246B6" w:rsidRDefault="00F35C28" w:rsidP="00F35C28">
      <w:pPr>
        <w:pStyle w:val="a3"/>
        <w:widowControl w:val="0"/>
        <w:numPr>
          <w:ilvl w:val="0"/>
          <w:numId w:val="3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Право собственности и распределение рисков</w:t>
      </w:r>
    </w:p>
    <w:p w:rsidR="00F35C28" w:rsidRPr="003246B6" w:rsidRDefault="00F35C28" w:rsidP="00F35C28">
      <w:pPr>
        <w:pStyle w:val="a3"/>
        <w:numPr>
          <w:ilvl w:val="1"/>
          <w:numId w:val="3"/>
        </w:numPr>
        <w:autoSpaceDE w:val="0"/>
        <w:autoSpaceDN w:val="0"/>
        <w:adjustRightInd w:val="0"/>
        <w:ind w:left="-567" w:firstLine="0"/>
        <w:jc w:val="both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3246B6">
        <w:rPr>
          <w:rFonts w:ascii="Tahoma" w:hAnsi="Tahoma" w:cs="Tahoma"/>
          <w:iCs/>
          <w:color w:val="000000" w:themeColor="text1"/>
          <w:sz w:val="20"/>
          <w:szCs w:val="20"/>
        </w:rPr>
        <w:t xml:space="preserve">Риск случайной гибели или повреждения/уничтожения результата Работ переходит от Подрядчика к Заказчику только после передачи Подрядчиком Заказчику результата Работ и подписания Заказчиком Акта </w:t>
      </w:r>
      <w:r w:rsidRPr="003246B6">
        <w:rPr>
          <w:rFonts w:ascii="Tahoma" w:hAnsi="Tahoma" w:cs="Tahoma"/>
          <w:color w:val="000000" w:themeColor="text1"/>
          <w:sz w:val="20"/>
          <w:szCs w:val="20"/>
        </w:rPr>
        <w:t xml:space="preserve"> приемки выполненных работ, свидетельствующего о </w:t>
      </w:r>
      <w:r w:rsidRPr="003246B6">
        <w:rPr>
          <w:rFonts w:ascii="Tahoma" w:hAnsi="Tahoma" w:cs="Tahoma"/>
          <w:iCs/>
          <w:color w:val="000000" w:themeColor="text1"/>
          <w:sz w:val="20"/>
          <w:szCs w:val="20"/>
        </w:rPr>
        <w:t xml:space="preserve">сдаче приемке Объекта ремонта от Подрядчика Заказчику. </w:t>
      </w:r>
    </w:p>
    <w:p w:rsidR="00F35C28" w:rsidRPr="003246B6" w:rsidRDefault="00F35C28" w:rsidP="00F35C28">
      <w:pPr>
        <w:pStyle w:val="a3"/>
        <w:autoSpaceDE w:val="0"/>
        <w:autoSpaceDN w:val="0"/>
        <w:adjustRightInd w:val="0"/>
        <w:ind w:left="-567"/>
        <w:jc w:val="both"/>
        <w:rPr>
          <w:rFonts w:ascii="Tahoma" w:hAnsi="Tahoma" w:cs="Tahoma"/>
          <w:iCs/>
          <w:color w:val="000000" w:themeColor="text1"/>
          <w:sz w:val="20"/>
          <w:szCs w:val="20"/>
        </w:rPr>
      </w:pPr>
    </w:p>
    <w:p w:rsidR="00F35C28" w:rsidRPr="003246B6" w:rsidRDefault="00556C96" w:rsidP="000064DF">
      <w:pPr>
        <w:pStyle w:val="a3"/>
        <w:widowControl w:val="0"/>
        <w:ind w:left="-567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 Статья 9 </w:t>
      </w:r>
      <w:r w:rsidR="00F35C28"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Гарантии</w:t>
      </w:r>
      <w:r w:rsidR="00F35C28" w:rsidRPr="003246B6">
        <w:rPr>
          <w:rFonts w:ascii="Tahoma" w:hAnsi="Tahoma" w:cs="Tahoma"/>
          <w:b/>
          <w:color w:val="000000" w:themeColor="text1"/>
          <w:sz w:val="20"/>
          <w:szCs w:val="20"/>
        </w:rPr>
        <w:t xml:space="preserve"> качества (Гарантийные обязательства)</w:t>
      </w:r>
    </w:p>
    <w:p w:rsidR="00556C96" w:rsidRDefault="00F35C28" w:rsidP="00556C96">
      <w:pPr>
        <w:pStyle w:val="a3"/>
        <w:numPr>
          <w:ilvl w:val="1"/>
          <w:numId w:val="11"/>
        </w:numPr>
        <w:autoSpaceDE w:val="0"/>
        <w:autoSpaceDN w:val="0"/>
        <w:adjustRightInd w:val="0"/>
        <w:ind w:left="-426" w:firstLine="0"/>
        <w:jc w:val="both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556C96">
        <w:rPr>
          <w:rFonts w:ascii="Tahoma" w:eastAsia="Times New Roman" w:hAnsi="Tahoma" w:cs="Tahoma"/>
          <w:color w:val="000000" w:themeColor="text1"/>
          <w:sz w:val="20"/>
          <w:szCs w:val="20"/>
        </w:rPr>
        <w:t>Гарантийный сро</w:t>
      </w:r>
      <w:r w:rsidR="000F0608" w:rsidRPr="00556C96">
        <w:rPr>
          <w:rFonts w:ascii="Tahoma" w:eastAsia="Times New Roman" w:hAnsi="Tahoma" w:cs="Tahoma"/>
          <w:color w:val="000000" w:themeColor="text1"/>
          <w:sz w:val="20"/>
          <w:szCs w:val="20"/>
        </w:rPr>
        <w:t>к на Результат Работ, включая  работы, м</w:t>
      </w:r>
      <w:r w:rsidRPr="00556C9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атериалы и все конструктивные элементы Объекта устанавливается </w:t>
      </w:r>
      <w:r w:rsidR="002F0301">
        <w:rPr>
          <w:rFonts w:ascii="Tahoma" w:eastAsia="Times New Roman" w:hAnsi="Tahoma" w:cs="Tahoma"/>
          <w:color w:val="000000" w:themeColor="text1"/>
          <w:sz w:val="20"/>
          <w:szCs w:val="20"/>
        </w:rPr>
        <w:t>36</w:t>
      </w:r>
      <w:r w:rsidRPr="00556C9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(</w:t>
      </w:r>
      <w:r w:rsidR="002F0301">
        <w:rPr>
          <w:rFonts w:ascii="Tahoma" w:eastAsia="Times New Roman" w:hAnsi="Tahoma" w:cs="Tahoma"/>
          <w:color w:val="000000" w:themeColor="text1"/>
          <w:sz w:val="20"/>
          <w:szCs w:val="20"/>
        </w:rPr>
        <w:t>тридцать шесть</w:t>
      </w:r>
      <w:r w:rsidRPr="00556C96">
        <w:rPr>
          <w:rFonts w:ascii="Tahoma" w:eastAsia="Times New Roman" w:hAnsi="Tahoma" w:cs="Tahoma"/>
          <w:color w:val="000000" w:themeColor="text1"/>
          <w:sz w:val="20"/>
          <w:szCs w:val="20"/>
        </w:rPr>
        <w:t>) месяц</w:t>
      </w:r>
      <w:r w:rsidR="002F0301">
        <w:rPr>
          <w:rFonts w:ascii="Tahoma" w:eastAsia="Times New Roman" w:hAnsi="Tahoma" w:cs="Tahoma"/>
          <w:color w:val="000000" w:themeColor="text1"/>
          <w:sz w:val="20"/>
          <w:szCs w:val="20"/>
        </w:rPr>
        <w:t>ев</w:t>
      </w:r>
      <w:r w:rsidRPr="00556C9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с даты подписания Сторонами </w:t>
      </w:r>
      <w:r w:rsidRPr="00556C96">
        <w:rPr>
          <w:rFonts w:ascii="Tahoma" w:hAnsi="Tahoma" w:cs="Tahoma"/>
          <w:iCs/>
          <w:color w:val="000000" w:themeColor="text1"/>
          <w:sz w:val="20"/>
          <w:szCs w:val="20"/>
        </w:rPr>
        <w:t>Акта о приеме-сдаче выполненных работ (КС №2)</w:t>
      </w:r>
      <w:r w:rsidRPr="00556C96">
        <w:rPr>
          <w:rFonts w:ascii="Tahoma" w:hAnsi="Tahoma" w:cs="Tahoma"/>
          <w:color w:val="000000" w:themeColor="text1"/>
          <w:sz w:val="20"/>
          <w:szCs w:val="20"/>
        </w:rPr>
        <w:t xml:space="preserve"> свидетельствующего о </w:t>
      </w:r>
      <w:r w:rsidRPr="00556C96">
        <w:rPr>
          <w:rFonts w:ascii="Tahoma" w:hAnsi="Tahoma" w:cs="Tahoma"/>
          <w:iCs/>
          <w:color w:val="000000" w:themeColor="text1"/>
          <w:sz w:val="20"/>
          <w:szCs w:val="20"/>
        </w:rPr>
        <w:t xml:space="preserve">сдаче приемке Объекта ремонта от Подрядчика Заказчику. </w:t>
      </w:r>
    </w:p>
    <w:p w:rsidR="00F35C28" w:rsidRPr="00556C96" w:rsidRDefault="00F35C28" w:rsidP="00BD2532">
      <w:pPr>
        <w:pStyle w:val="a3"/>
        <w:numPr>
          <w:ilvl w:val="1"/>
          <w:numId w:val="11"/>
        </w:numPr>
        <w:autoSpaceDE w:val="0"/>
        <w:autoSpaceDN w:val="0"/>
        <w:adjustRightInd w:val="0"/>
        <w:ind w:left="-567" w:firstLine="0"/>
        <w:jc w:val="both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556C96">
        <w:rPr>
          <w:rFonts w:ascii="Tahoma" w:eastAsia="Times New Roman" w:hAnsi="Tahoma" w:cs="Tahoma"/>
          <w:color w:val="000000" w:themeColor="text1"/>
          <w:sz w:val="20"/>
          <w:szCs w:val="20"/>
        </w:rPr>
        <w:t>Срок уведомления Заказчиком Подрядчика о выявленных Недостатках составляет 5 (пять) рабочих дней с момента обнаружения таких Недостатков.</w:t>
      </w:r>
    </w:p>
    <w:p w:rsidR="00F35C28" w:rsidRPr="003246B6" w:rsidRDefault="00F35C28" w:rsidP="00556C96">
      <w:pPr>
        <w:pStyle w:val="a3"/>
        <w:numPr>
          <w:ilvl w:val="1"/>
          <w:numId w:val="11"/>
        </w:numPr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Срок прибытия Представителя Подрядчика в случае обнаружения дефектов составляет </w:t>
      </w:r>
      <w:r>
        <w:rPr>
          <w:rFonts w:ascii="Tahoma" w:eastAsia="Times New Roman" w:hAnsi="Tahoma" w:cs="Tahoma"/>
          <w:color w:val="000000" w:themeColor="text1"/>
          <w:sz w:val="20"/>
          <w:szCs w:val="20"/>
        </w:rPr>
        <w:t>3 (три</w:t>
      </w:r>
      <w:r w:rsidR="005A721D">
        <w:rPr>
          <w:rFonts w:ascii="Tahoma" w:eastAsia="Times New Roman" w:hAnsi="Tahoma" w:cs="Tahoma"/>
          <w:color w:val="000000" w:themeColor="text1"/>
          <w:sz w:val="20"/>
          <w:szCs w:val="20"/>
        </w:rPr>
        <w:t>)</w:t>
      </w:r>
      <w:r w:rsidR="00D34AEF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</w:t>
      </w:r>
      <w:r w:rsidR="00750359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рабочих </w:t>
      </w:r>
      <w:r w:rsidR="005A721D">
        <w:rPr>
          <w:rFonts w:ascii="Tahoma" w:eastAsia="Times New Roman" w:hAnsi="Tahoma" w:cs="Tahoma"/>
          <w:color w:val="000000" w:themeColor="text1"/>
          <w:sz w:val="20"/>
          <w:szCs w:val="20"/>
        </w:rPr>
        <w:t>дн</w:t>
      </w:r>
      <w:r>
        <w:rPr>
          <w:rFonts w:ascii="Tahoma" w:eastAsia="Times New Roman" w:hAnsi="Tahoma" w:cs="Tahoma"/>
          <w:color w:val="000000" w:themeColor="text1"/>
          <w:sz w:val="20"/>
          <w:szCs w:val="20"/>
        </w:rPr>
        <w:t>я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 с момента получения соответствующего уведомления Заказчика, если иной срок не указан в уведомлении.</w:t>
      </w:r>
    </w:p>
    <w:p w:rsidR="00F35C28" w:rsidRPr="003246B6" w:rsidRDefault="00F35C28" w:rsidP="00556C96">
      <w:pPr>
        <w:pStyle w:val="a3"/>
        <w:numPr>
          <w:ilvl w:val="1"/>
          <w:numId w:val="11"/>
        </w:numPr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 xml:space="preserve">Срок устранения Недостатков </w:t>
      </w:r>
      <w:r w:rsidR="000064DF">
        <w:rPr>
          <w:rFonts w:ascii="Tahoma" w:eastAsia="Times New Roman" w:hAnsi="Tahoma" w:cs="Tahoma"/>
          <w:color w:val="000000" w:themeColor="text1"/>
          <w:sz w:val="20"/>
          <w:szCs w:val="20"/>
        </w:rPr>
        <w:t>7 (семь</w:t>
      </w:r>
      <w:r w:rsidRPr="003246B6">
        <w:rPr>
          <w:rFonts w:ascii="Tahoma" w:eastAsia="Times New Roman" w:hAnsi="Tahoma" w:cs="Tahoma"/>
          <w:color w:val="000000" w:themeColor="text1"/>
          <w:sz w:val="20"/>
          <w:szCs w:val="20"/>
        </w:rPr>
        <w:t>) календарных дней с даты получения Подрядчиком уведомления о выявленных Недостатках, включая Недостатки, выявленные в период Гарантийного срока, если иной срок не будет согласован Сторонами в письменном виде.</w:t>
      </w:r>
    </w:p>
    <w:p w:rsidR="00F35C28" w:rsidRPr="003246B6" w:rsidRDefault="00F35C28" w:rsidP="00F35C28">
      <w:pPr>
        <w:pStyle w:val="a3"/>
        <w:ind w:left="-567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</w:p>
    <w:p w:rsidR="00F35C28" w:rsidRPr="00342317" w:rsidRDefault="00342317" w:rsidP="00342317">
      <w:pPr>
        <w:widowControl w:val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 Статья 10 </w:t>
      </w:r>
      <w:r w:rsidR="00F35C28" w:rsidRPr="00342317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Ответственность Сторон</w:t>
      </w:r>
    </w:p>
    <w:p w:rsidR="00F35C28" w:rsidRDefault="00F35C28" w:rsidP="00BD59EC">
      <w:pPr>
        <w:pStyle w:val="a3"/>
        <w:widowControl w:val="0"/>
        <w:numPr>
          <w:ilvl w:val="1"/>
          <w:numId w:val="12"/>
        </w:numPr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42317">
        <w:rPr>
          <w:rFonts w:ascii="Tahoma" w:eastAsia="Times New Roman" w:hAnsi="Tahoma" w:cs="Tahoma"/>
          <w:color w:val="000000" w:themeColor="text1"/>
          <w:sz w:val="20"/>
          <w:szCs w:val="20"/>
        </w:rPr>
        <w:t>За нарушение сроков оплаты выполненных и принятых Работ более чем на 30 (тридцать) дней, Заказчик обязан выплатить Подрядчику проценты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Проценты рассчитывается по формуле простых процентов с 31 (тридцать первого) дня просрочки платежа до даты фактического его осуществления. Если какое-либо событие непосредственно задерживает или препятствует перечислению Заказчиком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Заказчик освобождается от обязательств по уплате неустойки.</w:t>
      </w:r>
    </w:p>
    <w:p w:rsidR="00BD59EC" w:rsidRDefault="00BD59EC" w:rsidP="00BD59EC">
      <w:pPr>
        <w:pStyle w:val="ConsPlusNormal"/>
        <w:numPr>
          <w:ilvl w:val="1"/>
          <w:numId w:val="12"/>
        </w:numPr>
        <w:ind w:left="-567" w:firstLine="0"/>
        <w:jc w:val="both"/>
        <w:rPr>
          <w:i w:val="0"/>
          <w:color w:val="000000" w:themeColor="text1"/>
        </w:rPr>
      </w:pPr>
      <w:r w:rsidRPr="003246B6">
        <w:rPr>
          <w:i w:val="0"/>
          <w:color w:val="000000" w:themeColor="text1"/>
        </w:rPr>
        <w:t xml:space="preserve">За нарушение Подрядчиком </w:t>
      </w:r>
      <w:r>
        <w:rPr>
          <w:i w:val="0"/>
        </w:rPr>
        <w:t>промежуточных</w:t>
      </w:r>
      <w:r w:rsidRPr="00BF4168">
        <w:rPr>
          <w:i w:val="0"/>
        </w:rPr>
        <w:t xml:space="preserve"> </w:t>
      </w:r>
      <w:r>
        <w:rPr>
          <w:i w:val="0"/>
        </w:rPr>
        <w:t>сроков</w:t>
      </w:r>
      <w:r w:rsidRPr="003246B6">
        <w:rPr>
          <w:i w:val="0"/>
          <w:color w:val="000000" w:themeColor="text1"/>
        </w:rPr>
        <w:t xml:space="preserve"> выполнения работ, установленн</w:t>
      </w:r>
      <w:r>
        <w:rPr>
          <w:i w:val="0"/>
          <w:color w:val="000000" w:themeColor="text1"/>
        </w:rPr>
        <w:t>ых</w:t>
      </w:r>
      <w:r w:rsidRPr="003246B6">
        <w:rPr>
          <w:i w:val="0"/>
          <w:color w:val="000000" w:themeColor="text1"/>
        </w:rPr>
        <w:t xml:space="preserve"> в Графике производства работ (Приложение № 3), Заказчик имеет право потребовать от Подрядчика уплаты неустойки, а Подрядчик обязан выплатить Заказчику неустойку в размере </w:t>
      </w:r>
      <w:r w:rsidRPr="00BF4168">
        <w:rPr>
          <w:i w:val="0"/>
        </w:rPr>
        <w:t>0,</w:t>
      </w:r>
      <w:r>
        <w:rPr>
          <w:i w:val="0"/>
        </w:rPr>
        <w:t>2</w:t>
      </w:r>
      <w:r w:rsidRPr="00BF4168">
        <w:rPr>
          <w:i w:val="0"/>
        </w:rPr>
        <w:t>% от</w:t>
      </w:r>
      <w:r>
        <w:rPr>
          <w:i w:val="0"/>
        </w:rPr>
        <w:t xml:space="preserve"> </w:t>
      </w:r>
      <w:r w:rsidRPr="00EB3092">
        <w:rPr>
          <w:color w:val="000000" w:themeColor="text1"/>
        </w:rPr>
        <w:t>Договорной цены</w:t>
      </w:r>
      <w:r>
        <w:t>,</w:t>
      </w:r>
      <w:r w:rsidRPr="00BF4168" w:rsidDel="008C02CF">
        <w:rPr>
          <w:i w:val="0"/>
        </w:rPr>
        <w:t xml:space="preserve"> </w:t>
      </w:r>
      <w:r w:rsidRPr="00AF4EFE">
        <w:rPr>
          <w:i w:val="0"/>
        </w:rPr>
        <w:t>по которым допущено нарушение,</w:t>
      </w:r>
      <w:r>
        <w:rPr>
          <w:i w:val="0"/>
        </w:rPr>
        <w:t xml:space="preserve"> </w:t>
      </w:r>
      <w:r w:rsidRPr="003246B6">
        <w:rPr>
          <w:i w:val="0"/>
          <w:color w:val="000000" w:themeColor="text1"/>
        </w:rPr>
        <w:t>за каждый день просрочки</w:t>
      </w:r>
      <w:r>
        <w:rPr>
          <w:i w:val="0"/>
          <w:color w:val="000000" w:themeColor="text1"/>
        </w:rPr>
        <w:t>,</w:t>
      </w:r>
      <w:r w:rsidRPr="003246B6">
        <w:rPr>
          <w:i w:val="0"/>
          <w:color w:val="000000" w:themeColor="text1"/>
        </w:rPr>
        <w:t xml:space="preserve"> начиная с первого дня просрочки</w:t>
      </w:r>
      <w:r>
        <w:rPr>
          <w:i w:val="0"/>
          <w:color w:val="000000" w:themeColor="text1"/>
        </w:rPr>
        <w:t>.</w:t>
      </w:r>
    </w:p>
    <w:p w:rsidR="00BD59EC" w:rsidRPr="00BD59EC" w:rsidRDefault="00BD59EC" w:rsidP="00342317">
      <w:pPr>
        <w:pStyle w:val="ConsPlusNormal"/>
        <w:numPr>
          <w:ilvl w:val="1"/>
          <w:numId w:val="12"/>
        </w:numPr>
        <w:ind w:left="-567" w:firstLine="0"/>
        <w:jc w:val="both"/>
        <w:rPr>
          <w:i w:val="0"/>
          <w:color w:val="000000" w:themeColor="text1"/>
        </w:rPr>
      </w:pPr>
      <w:r w:rsidRPr="001E1488">
        <w:rPr>
          <w:i w:val="0"/>
        </w:rPr>
        <w:t xml:space="preserve">За нарушение Подрядчиком </w:t>
      </w:r>
      <w:r>
        <w:rPr>
          <w:i w:val="0"/>
        </w:rPr>
        <w:t xml:space="preserve">начального, </w:t>
      </w:r>
      <w:r w:rsidRPr="001E1488">
        <w:rPr>
          <w:i w:val="0"/>
        </w:rPr>
        <w:t xml:space="preserve">конечного срока </w:t>
      </w:r>
      <w:r>
        <w:rPr>
          <w:i w:val="0"/>
        </w:rPr>
        <w:t>выполнения</w:t>
      </w:r>
      <w:r w:rsidRPr="001E1488">
        <w:rPr>
          <w:i w:val="0"/>
        </w:rPr>
        <w:t xml:space="preserve"> Работ (ст.2 Договора) Заказчик имеет право потребовать от Подрядчика уплаты неустойки, а Подрядчик обязан выплатить Заказчику неустойку в размере 0,</w:t>
      </w:r>
      <w:r>
        <w:rPr>
          <w:i w:val="0"/>
        </w:rPr>
        <w:t>2</w:t>
      </w:r>
      <w:r w:rsidRPr="001E1488">
        <w:rPr>
          <w:i w:val="0"/>
        </w:rPr>
        <w:t xml:space="preserve">% от </w:t>
      </w:r>
      <w:r w:rsidRPr="0088499D">
        <w:rPr>
          <w:i w:val="0"/>
        </w:rPr>
        <w:t>Договорной</w:t>
      </w:r>
      <w:r w:rsidRPr="001E1488">
        <w:rPr>
          <w:i w:val="0"/>
        </w:rPr>
        <w:t xml:space="preserve"> цены  за каждый день просрочки</w:t>
      </w:r>
      <w:r>
        <w:rPr>
          <w:i w:val="0"/>
        </w:rPr>
        <w:t>,</w:t>
      </w:r>
      <w:r w:rsidRPr="001E1488">
        <w:rPr>
          <w:i w:val="0"/>
        </w:rPr>
        <w:t xml:space="preserve"> начиная с первого дня просрочки</w:t>
      </w:r>
      <w:r>
        <w:rPr>
          <w:i w:val="0"/>
        </w:rPr>
        <w:t>.</w:t>
      </w:r>
      <w:r w:rsidRPr="00276D57">
        <w:rPr>
          <w:i w:val="0"/>
        </w:rPr>
        <w:t xml:space="preserve"> С даты начала начисления Заказчиком неустойки за нарушение конечного срока выполнения Работ начисление неустойки за нарушение </w:t>
      </w:r>
      <w:r w:rsidRPr="008C02CF">
        <w:rPr>
          <w:i w:val="0"/>
        </w:rPr>
        <w:t>начального и</w:t>
      </w:r>
      <w:r>
        <w:rPr>
          <w:i w:val="0"/>
        </w:rPr>
        <w:t>/или</w:t>
      </w:r>
      <w:r w:rsidRPr="008C02CF">
        <w:rPr>
          <w:i w:val="0"/>
        </w:rPr>
        <w:t xml:space="preserve"> промежуточных сроков выполнения Работ прекращается. </w:t>
      </w:r>
    </w:p>
    <w:p w:rsidR="004562F9" w:rsidRDefault="00F35C28" w:rsidP="00342317">
      <w:pPr>
        <w:pStyle w:val="ConsPlusNormal"/>
        <w:numPr>
          <w:ilvl w:val="1"/>
          <w:numId w:val="12"/>
        </w:numPr>
        <w:ind w:left="-567" w:firstLine="0"/>
        <w:jc w:val="both"/>
        <w:rPr>
          <w:i w:val="0"/>
          <w:color w:val="000000" w:themeColor="text1"/>
        </w:rPr>
      </w:pPr>
      <w:r w:rsidRPr="003246B6">
        <w:rPr>
          <w:i w:val="0"/>
          <w:color w:val="000000" w:themeColor="text1"/>
        </w:rPr>
        <w:t xml:space="preserve">В случае нарушения сроков устранения Недостатков в порядке, предусмотренном Договором, Подрядчик обязан уплатить неустойку </w:t>
      </w:r>
      <w:r w:rsidRPr="003246B6">
        <w:rPr>
          <w:rFonts w:eastAsia="Times New Roman"/>
          <w:i w:val="0"/>
          <w:color w:val="000000" w:themeColor="text1"/>
          <w:lang w:eastAsia="ru-RU"/>
        </w:rPr>
        <w:t>в размере</w:t>
      </w:r>
      <w:r w:rsidRPr="003246B6">
        <w:rPr>
          <w:i w:val="0"/>
          <w:color w:val="000000" w:themeColor="text1"/>
        </w:rPr>
        <w:t xml:space="preserve"> 0,1% от Догово</w:t>
      </w:r>
      <w:r>
        <w:rPr>
          <w:i w:val="0"/>
          <w:color w:val="000000" w:themeColor="text1"/>
        </w:rPr>
        <w:t>рной цены</w:t>
      </w:r>
      <w:r w:rsidRPr="003246B6">
        <w:rPr>
          <w:i w:val="0"/>
          <w:color w:val="000000" w:themeColor="text1"/>
        </w:rPr>
        <w:t>, в котором обнаружен Недостаток за каждый день просрочки.</w:t>
      </w:r>
      <w:permStart w:id="306784578" w:edGrp="everyone"/>
    </w:p>
    <w:p w:rsidR="004562F9" w:rsidRPr="004562F9" w:rsidRDefault="004562F9" w:rsidP="00342317">
      <w:pPr>
        <w:pStyle w:val="ConsPlusNormal"/>
        <w:numPr>
          <w:ilvl w:val="1"/>
          <w:numId w:val="12"/>
        </w:numPr>
        <w:ind w:left="-567" w:firstLine="0"/>
        <w:jc w:val="both"/>
        <w:rPr>
          <w:i w:val="0"/>
          <w:color w:val="000000" w:themeColor="text1"/>
        </w:rPr>
      </w:pPr>
      <w:r w:rsidRPr="004562F9">
        <w:rPr>
          <w:i w:val="0"/>
          <w:highlight w:val="yellow"/>
        </w:rPr>
        <w:t xml:space="preserve">В случае выявления Недостатков в период выполнения Работ и/или гарантийный срок Подрядчик обязан уплатить штраф за каждый Недостаток в размере 0,1% от Договорной цены </w:t>
      </w:r>
      <w:r w:rsidRPr="004562F9">
        <w:rPr>
          <w:highlight w:val="yellow"/>
        </w:rPr>
        <w:t xml:space="preserve"> в котором выявлен Недостаток</w:t>
      </w:r>
      <w:r>
        <w:rPr>
          <w:highlight w:val="yellow"/>
        </w:rPr>
        <w:t>,</w:t>
      </w:r>
      <w:r w:rsidR="0071283D">
        <w:rPr>
          <w:highlight w:val="yellow"/>
        </w:rPr>
        <w:t xml:space="preserve"> </w:t>
      </w:r>
      <w:r w:rsidRPr="004562F9">
        <w:rPr>
          <w:i w:val="0"/>
          <w:highlight w:val="yellow"/>
        </w:rPr>
        <w:t>а также возместить Заказчику все издержки, расходы и убытки, возникшие в связи с таким Недостатком;</w:t>
      </w:r>
    </w:p>
    <w:permEnd w:id="306784578"/>
    <w:p w:rsidR="00F35C28" w:rsidRDefault="00D52D2A" w:rsidP="00BD2532">
      <w:pPr>
        <w:pStyle w:val="ConsPlusNormal"/>
        <w:numPr>
          <w:ilvl w:val="1"/>
          <w:numId w:val="12"/>
        </w:numPr>
        <w:ind w:left="-426" w:firstLine="0"/>
        <w:jc w:val="both"/>
        <w:rPr>
          <w:i w:val="0"/>
          <w:color w:val="000000" w:themeColor="text1"/>
        </w:rPr>
      </w:pPr>
      <w:r w:rsidRPr="002A4E23">
        <w:rPr>
          <w:i w:val="0"/>
          <w:color w:val="000000" w:themeColor="text1"/>
        </w:rPr>
        <w:t>За несвоевременное представление информации, обязанность предоставления которой Подрядчиком предусмотрена Договором, Подрядчик обязан выплатить Заказчику штраф в размере 50 000 (пятьдесят тысяч) рублей за каждое нарушение</w:t>
      </w:r>
    </w:p>
    <w:p w:rsidR="00E45EEC" w:rsidRDefault="009C5F5A" w:rsidP="009C5F5A">
      <w:pPr>
        <w:pStyle w:val="ConsPlusNormal"/>
        <w:widowControl w:val="0"/>
        <w:tabs>
          <w:tab w:val="left" w:pos="142"/>
        </w:tabs>
        <w:ind w:left="-426" w:right="34"/>
        <w:jc w:val="both"/>
        <w:rPr>
          <w:i w:val="0"/>
          <w:highlight w:val="yellow"/>
        </w:rPr>
      </w:pPr>
      <w:permStart w:id="1993875580" w:edGrp="everyone"/>
      <w:r>
        <w:rPr>
          <w:i w:val="0"/>
          <w:highlight w:val="yellow"/>
        </w:rPr>
        <w:t xml:space="preserve">10.6 </w:t>
      </w:r>
      <w:r w:rsidR="00E45EEC">
        <w:rPr>
          <w:i w:val="0"/>
          <w:highlight w:val="yellow"/>
        </w:rPr>
        <w:t xml:space="preserve"> </w:t>
      </w:r>
      <w:r w:rsidR="00E45EEC" w:rsidRPr="008445BE">
        <w:rPr>
          <w:i w:val="0"/>
          <w:highlight w:val="yellow"/>
        </w:rPr>
        <w:t>За нарушение Подрядчиком пропускного и внутриобъектового режимов, действующих на Объекте, Подрядчик выплачивает Заказчику штраф в размере 10 000 (десять тысяч) рублей за каждый установленный факт нарушения.</w:t>
      </w:r>
    </w:p>
    <w:p w:rsidR="00D02763" w:rsidRDefault="009C5F5A" w:rsidP="009C5F5A">
      <w:pPr>
        <w:pStyle w:val="ConsPlusNormal"/>
        <w:widowControl w:val="0"/>
        <w:tabs>
          <w:tab w:val="left" w:pos="142"/>
        </w:tabs>
        <w:ind w:left="-567" w:right="34"/>
        <w:jc w:val="both"/>
        <w:rPr>
          <w:i w:val="0"/>
          <w:highlight w:val="yellow"/>
        </w:rPr>
      </w:pPr>
      <w:r>
        <w:rPr>
          <w:i w:val="0"/>
          <w:highlight w:val="yellow"/>
        </w:rPr>
        <w:lastRenderedPageBreak/>
        <w:t>10.7.</w:t>
      </w:r>
      <w:r w:rsidR="00BD59EC">
        <w:rPr>
          <w:i w:val="0"/>
          <w:highlight w:val="yellow"/>
        </w:rPr>
        <w:t xml:space="preserve"> </w:t>
      </w:r>
      <w:r w:rsidR="00D02763" w:rsidRPr="008445BE">
        <w:rPr>
          <w:i w:val="0"/>
          <w:highlight w:val="yellow"/>
        </w:rPr>
        <w:t>В случае неполучения Подрядчиком исходно-разрешительной документации, предусмотренной статьей 6  Договора, Подрядчик обязан уплатить Заказчику штраф в размере 5 % от Договорной цены за каждый факт неполучения документации</w:t>
      </w:r>
    </w:p>
    <w:p w:rsidR="00FC02AA" w:rsidRPr="008445BE" w:rsidRDefault="00FC02AA" w:rsidP="009C5F5A">
      <w:pPr>
        <w:pStyle w:val="ConsPlusNormal"/>
        <w:widowControl w:val="0"/>
        <w:tabs>
          <w:tab w:val="left" w:pos="142"/>
        </w:tabs>
        <w:ind w:left="-567" w:right="34"/>
        <w:jc w:val="both"/>
        <w:rPr>
          <w:i w:val="0"/>
          <w:highlight w:val="yellow"/>
        </w:rPr>
      </w:pPr>
      <w:r>
        <w:rPr>
          <w:i w:val="0"/>
          <w:highlight w:val="yellow"/>
        </w:rPr>
        <w:t>10.8</w:t>
      </w:r>
      <w:r w:rsidR="00BD59EC">
        <w:rPr>
          <w:i w:val="0"/>
          <w:highlight w:val="yellow"/>
        </w:rPr>
        <w:t>.</w:t>
      </w:r>
      <w:r>
        <w:rPr>
          <w:i w:val="0"/>
          <w:highlight w:val="yellow"/>
        </w:rPr>
        <w:t xml:space="preserve"> </w:t>
      </w:r>
      <w:r>
        <w:rPr>
          <w:color w:val="000000"/>
        </w:rPr>
        <w:t>За нарушение работниками Подрядчика, привлеченными им субподрядчиками (субпоставщиками, соисполнителями) и/или их работниками запрета на осуществление фотосъемки и/или видеосъемки</w:t>
      </w:r>
      <w:r>
        <w:rPr>
          <w:rStyle w:val="databind3"/>
          <w:color w:val="000000"/>
        </w:rPr>
        <w:t>, аудиозаписи</w:t>
      </w:r>
      <w:r>
        <w:rPr>
          <w:color w:val="000000"/>
        </w:rPr>
        <w:t xml:space="preserve">  на территории </w:t>
      </w:r>
      <w:r>
        <w:rPr>
          <w:rStyle w:val="databind3"/>
          <w:color w:val="000000"/>
        </w:rPr>
        <w:t>Объекта,</w:t>
      </w:r>
      <w:r>
        <w:rPr>
          <w:color w:val="000000"/>
        </w:rPr>
        <w:t xml:space="preserve"> Подрядчик обязан выплатить штраф в размере 500 000 рублей за каждый случай нарушения. 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Заказчика) фотоматериалов и/или видеоматериалов, </w:t>
      </w:r>
      <w:r>
        <w:rPr>
          <w:rStyle w:val="databind3"/>
          <w:color w:val="000000"/>
        </w:rPr>
        <w:t>аудиоматериалов,</w:t>
      </w:r>
      <w:r>
        <w:rPr>
          <w:color w:val="000000"/>
        </w:rPr>
        <w:t> сделанных на территории Объекта работниками Подрядчика, привлеченными им субподрядчиками (субпоставщиками, соисполнителями) и/или их работниками, а также фотоматериалов и/или видеоматериалов, </w:t>
      </w:r>
      <w:r>
        <w:rPr>
          <w:rStyle w:val="databind3"/>
          <w:color w:val="000000"/>
        </w:rPr>
        <w:t>аудиоматериалов,</w:t>
      </w:r>
      <w:r>
        <w:rPr>
          <w:color w:val="000000"/>
        </w:rPr>
        <w:t xml:space="preserve"> предоставленных Подрядчику Заказчиком в рамках исполнения договора,  Подрядчик обязан выплатить штраф в размере 1 000 000 рублей за каждый случай нарушения</w:t>
      </w:r>
    </w:p>
    <w:permEnd w:id="1993875580"/>
    <w:p w:rsidR="00E45EEC" w:rsidRPr="003246B6" w:rsidRDefault="00E45EEC" w:rsidP="00E45EEC">
      <w:pPr>
        <w:pStyle w:val="ConsPlusNormal"/>
        <w:jc w:val="both"/>
        <w:rPr>
          <w:i w:val="0"/>
          <w:color w:val="000000" w:themeColor="text1"/>
        </w:rPr>
      </w:pPr>
    </w:p>
    <w:p w:rsidR="00F35C28" w:rsidRPr="003246B6" w:rsidRDefault="00F35C28" w:rsidP="00342317">
      <w:pPr>
        <w:pStyle w:val="a3"/>
        <w:widowControl w:val="0"/>
        <w:numPr>
          <w:ilvl w:val="0"/>
          <w:numId w:val="12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Изменение и расторжение Договора</w:t>
      </w:r>
    </w:p>
    <w:p w:rsidR="00BD59EC" w:rsidRPr="003246B6" w:rsidRDefault="00BD59EC" w:rsidP="00BD59EC">
      <w:pPr>
        <w:pStyle w:val="ConsPlusNormal"/>
        <w:numPr>
          <w:ilvl w:val="1"/>
          <w:numId w:val="15"/>
        </w:numPr>
        <w:jc w:val="both"/>
        <w:rPr>
          <w:b/>
          <w:i w:val="0"/>
          <w:iCs w:val="0"/>
          <w:color w:val="000000" w:themeColor="text1"/>
        </w:rPr>
      </w:pPr>
      <w:r w:rsidRPr="003246B6">
        <w:rPr>
          <w:b/>
          <w:i w:val="0"/>
          <w:iCs w:val="0"/>
          <w:color w:val="000000" w:themeColor="text1"/>
        </w:rPr>
        <w:t>Расторжение Договора по инициативе Подрядчика.</w:t>
      </w:r>
    </w:p>
    <w:p w:rsidR="00BD59EC" w:rsidRPr="003246B6" w:rsidRDefault="00BD59EC" w:rsidP="00BD59EC">
      <w:pPr>
        <w:pStyle w:val="ConsPlusNormal"/>
        <w:ind w:left="-567"/>
        <w:jc w:val="both"/>
        <w:rPr>
          <w:i w:val="0"/>
          <w:color w:val="000000" w:themeColor="text1"/>
        </w:rPr>
      </w:pPr>
      <w:r w:rsidRPr="003246B6">
        <w:rPr>
          <w:rFonts w:eastAsia="Times New Roman"/>
          <w:i w:val="0"/>
          <w:color w:val="000000" w:themeColor="text1"/>
        </w:rPr>
        <w:t>Подрядчик вправе отказаться от исполнения Договора или требовать его расторжения, в порядке и на условиях</w:t>
      </w:r>
      <w:r>
        <w:rPr>
          <w:rFonts w:eastAsia="Times New Roman"/>
          <w:i w:val="0"/>
          <w:color w:val="000000" w:themeColor="text1"/>
        </w:rPr>
        <w:t>,</w:t>
      </w:r>
      <w:r w:rsidRPr="003246B6">
        <w:rPr>
          <w:rFonts w:eastAsia="Times New Roman"/>
          <w:i w:val="0"/>
          <w:color w:val="000000" w:themeColor="text1"/>
        </w:rPr>
        <w:t xml:space="preserve"> предусмотренных настоящим пунктом,</w:t>
      </w:r>
      <w:r w:rsidRPr="003246B6">
        <w:rPr>
          <w:i w:val="0"/>
          <w:color w:val="000000" w:themeColor="text1"/>
        </w:rPr>
        <w:t xml:space="preserve"> в случае существенного нарушения Заказчиком обязательств по Договору. Под Существенным нарушением понимается исключительно безосновательное нарушение Заказчиком обязательств по оплате Работ</w:t>
      </w:r>
      <w:r w:rsidRPr="003246B6">
        <w:rPr>
          <w:color w:val="000000" w:themeColor="text1"/>
        </w:rPr>
        <w:t xml:space="preserve"> более чем на 60 (шестьдесят) рабочих дней два и более раза в течение трех месяцев. </w:t>
      </w:r>
      <w:r w:rsidRPr="003246B6">
        <w:rPr>
          <w:i w:val="0"/>
          <w:color w:val="000000" w:themeColor="text1"/>
        </w:rPr>
        <w:t>В случае если Заказчик допустил Существенное нарушение, Подрядчик уведомит Заказчика о допущенном Существенном нарушении, а Заказчик обязуется устранить допущенное Существенное нарушение в течение 30 дней с даты получения такого уведомления. В случае, если Заказчик не устранит допущенное Существенное нарушение, то у Подрядчика возникает право на отказ от исполнения Договора или расторжения Договора.</w:t>
      </w:r>
    </w:p>
    <w:p w:rsidR="00BD59EC" w:rsidRPr="003246B6" w:rsidRDefault="00BD59EC" w:rsidP="00BD59EC">
      <w:pPr>
        <w:pStyle w:val="ConsPlusNormal"/>
        <w:numPr>
          <w:ilvl w:val="1"/>
          <w:numId w:val="15"/>
        </w:numPr>
        <w:ind w:left="-567" w:firstLine="0"/>
        <w:jc w:val="both"/>
        <w:rPr>
          <w:b/>
          <w:i w:val="0"/>
          <w:iCs w:val="0"/>
          <w:color w:val="000000" w:themeColor="text1"/>
        </w:rPr>
      </w:pPr>
      <w:r w:rsidRPr="003246B6">
        <w:rPr>
          <w:b/>
          <w:i w:val="0"/>
          <w:iCs w:val="0"/>
          <w:color w:val="000000" w:themeColor="text1"/>
        </w:rPr>
        <w:t>Отказ от исполнения Договора по инициативе Заказчика.</w:t>
      </w:r>
    </w:p>
    <w:p w:rsidR="00BD59EC" w:rsidRPr="003246B6" w:rsidRDefault="00BD59EC" w:rsidP="00BD59EC">
      <w:pPr>
        <w:pStyle w:val="ConsPlusNormal"/>
        <w:ind w:left="-567"/>
        <w:jc w:val="both"/>
        <w:rPr>
          <w:i w:val="0"/>
          <w:iCs w:val="0"/>
          <w:color w:val="000000" w:themeColor="text1"/>
        </w:rPr>
      </w:pPr>
      <w:r w:rsidRPr="003246B6">
        <w:rPr>
          <w:i w:val="0"/>
          <w:iCs w:val="0"/>
          <w:color w:val="000000" w:themeColor="text1"/>
        </w:rPr>
        <w:t>Существенным нарушением Договора со Стороны Подрядчика, в результате которого у Заказчика возникает право отказаться от исполнения Договора полностью или в части, являются:</w:t>
      </w:r>
    </w:p>
    <w:p w:rsidR="00BD59EC" w:rsidRPr="003246B6" w:rsidRDefault="00BD59EC" w:rsidP="00BD59EC">
      <w:pPr>
        <w:pStyle w:val="ConsPlusNormal"/>
        <w:numPr>
          <w:ilvl w:val="0"/>
          <w:numId w:val="4"/>
        </w:numPr>
        <w:ind w:left="-567" w:firstLine="0"/>
        <w:jc w:val="both"/>
        <w:rPr>
          <w:iCs w:val="0"/>
          <w:color w:val="000000" w:themeColor="text1"/>
        </w:rPr>
      </w:pPr>
      <w:r w:rsidRPr="003246B6">
        <w:rPr>
          <w:i w:val="0"/>
          <w:iCs w:val="0"/>
          <w:color w:val="000000" w:themeColor="text1"/>
        </w:rPr>
        <w:t xml:space="preserve">нарушение Подрядчиком сроков начала и/или окончания выполнения Работ, установленных в статье 2 Договора и Графике производства работ, на срок более </w:t>
      </w:r>
      <w:r w:rsidRPr="003246B6">
        <w:rPr>
          <w:iCs w:val="0"/>
          <w:color w:val="000000" w:themeColor="text1"/>
        </w:rPr>
        <w:t xml:space="preserve">30 (тридцати) дней, </w:t>
      </w:r>
      <w:r w:rsidRPr="003246B6">
        <w:rPr>
          <w:i w:val="0"/>
          <w:iCs w:val="0"/>
          <w:color w:val="000000" w:themeColor="text1"/>
        </w:rPr>
        <w:t>а также в любых других случаях, когда окончание выполнения работ к установленному настоящим Договором сроку становится явно невозможным</w:t>
      </w:r>
      <w:r w:rsidRPr="003246B6">
        <w:rPr>
          <w:iCs w:val="0"/>
          <w:color w:val="000000" w:themeColor="text1"/>
        </w:rPr>
        <w:t>.</w:t>
      </w:r>
    </w:p>
    <w:p w:rsidR="00BD59EC" w:rsidRPr="003246B6" w:rsidRDefault="00BD59EC" w:rsidP="00BD59EC">
      <w:pPr>
        <w:pStyle w:val="ConsPlusNormal"/>
        <w:numPr>
          <w:ilvl w:val="0"/>
          <w:numId w:val="4"/>
        </w:numPr>
        <w:ind w:left="-567" w:firstLine="0"/>
        <w:jc w:val="both"/>
        <w:rPr>
          <w:i w:val="0"/>
          <w:iCs w:val="0"/>
          <w:color w:val="000000" w:themeColor="text1"/>
        </w:rPr>
      </w:pPr>
      <w:r w:rsidRPr="003246B6">
        <w:rPr>
          <w:i w:val="0"/>
          <w:color w:val="000000" w:themeColor="text1"/>
        </w:rPr>
        <w:t xml:space="preserve">выполнение Подрядчиком Работ с Недостатками, устранение которых приводит к увеличению сроков выполнения Работ (просрочке выполнения Работ) более чем на 30 (тридцать) календарных дней; </w:t>
      </w:r>
    </w:p>
    <w:p w:rsidR="00BD59EC" w:rsidRPr="003246B6" w:rsidRDefault="00BD59EC" w:rsidP="00BD59EC">
      <w:pPr>
        <w:pStyle w:val="ConsPlusNormal"/>
        <w:numPr>
          <w:ilvl w:val="0"/>
          <w:numId w:val="4"/>
        </w:numPr>
        <w:ind w:left="-567" w:firstLine="0"/>
        <w:jc w:val="both"/>
        <w:rPr>
          <w:i w:val="0"/>
          <w:iCs w:val="0"/>
          <w:color w:val="000000" w:themeColor="text1"/>
        </w:rPr>
      </w:pPr>
      <w:r w:rsidRPr="003246B6">
        <w:rPr>
          <w:i w:val="0"/>
          <w:color w:val="000000" w:themeColor="text1"/>
        </w:rPr>
        <w:t>Подрядчик нарушил сроки устранения Недостатков, предусмотренные Договором, более чем на 30 (тридцать) календарных дней.</w:t>
      </w:r>
    </w:p>
    <w:p w:rsidR="00BD59EC" w:rsidRDefault="00BD59EC" w:rsidP="00BD59EC">
      <w:pPr>
        <w:pStyle w:val="ConsPlusNormal"/>
        <w:numPr>
          <w:ilvl w:val="1"/>
          <w:numId w:val="15"/>
        </w:numPr>
        <w:ind w:left="-567" w:firstLine="0"/>
        <w:jc w:val="both"/>
        <w:rPr>
          <w:i w:val="0"/>
          <w:color w:val="000000" w:themeColor="text1"/>
          <w:lang w:eastAsia="ru-RU"/>
        </w:rPr>
      </w:pPr>
      <w:bookmarkStart w:id="1" w:name="_MailEndCompose"/>
      <w:r w:rsidRPr="00641979">
        <w:rPr>
          <w:i w:val="0"/>
        </w:rPr>
        <w:t xml:space="preserve">При прекращении Договора по причине неисполнения либо ненадлежащего исполнения Подрядчиком своих обязательств по Договору, в том числе по основаниям, указанным в </w:t>
      </w:r>
      <w:r w:rsidRPr="003246B6">
        <w:rPr>
          <w:i w:val="0"/>
          <w:color w:val="000000" w:themeColor="text1"/>
          <w:lang w:eastAsia="ru-RU"/>
        </w:rPr>
        <w:t>п.11.3.2 Общих условий или п.11.2. Договора</w:t>
      </w:r>
      <w:r w:rsidRPr="00641979">
        <w:rPr>
          <w:i w:val="0"/>
        </w:rPr>
        <w:t xml:space="preserve">, Подрядчик обязан возместить Заказчику все расходы и убытки, связанные с расторжением Договора, кроме того обязан выплатить Заказчику штраф в размере </w:t>
      </w:r>
      <w:r>
        <w:rPr>
          <w:i w:val="0"/>
        </w:rPr>
        <w:t>10</w:t>
      </w:r>
      <w:r w:rsidRPr="00641979">
        <w:rPr>
          <w:i w:val="0"/>
        </w:rPr>
        <w:t>% от стоимости обязательств (Работ), невыполненных Подрядчиком по Договор</w:t>
      </w:r>
      <w:r w:rsidRPr="009A7856">
        <w:t>у</w:t>
      </w:r>
      <w:r>
        <w:t>.</w:t>
      </w:r>
    </w:p>
    <w:bookmarkEnd w:id="1"/>
    <w:p w:rsidR="00F35C28" w:rsidRPr="003246B6" w:rsidRDefault="00F35C28" w:rsidP="00BD59EC">
      <w:pPr>
        <w:pStyle w:val="ConsPlusNormal"/>
        <w:ind w:left="-567"/>
        <w:jc w:val="both"/>
        <w:rPr>
          <w:i w:val="0"/>
          <w:iCs w:val="0"/>
          <w:color w:val="000000" w:themeColor="text1"/>
        </w:rPr>
      </w:pPr>
      <w:r w:rsidRPr="003246B6">
        <w:rPr>
          <w:rFonts w:ascii="Times New Roman" w:eastAsia="Times New Roman" w:hAnsi="Times New Roman"/>
          <w:i w:val="0"/>
          <w:color w:val="000000" w:themeColor="text1"/>
          <w:sz w:val="24"/>
          <w:szCs w:val="24"/>
          <w:lang w:eastAsia="ru-RU"/>
        </w:rPr>
        <w:t xml:space="preserve"> </w:t>
      </w:r>
    </w:p>
    <w:p w:rsidR="00F35C28" w:rsidRPr="003246B6" w:rsidRDefault="00F35C28" w:rsidP="00F35C28">
      <w:pPr>
        <w:pStyle w:val="ConsPlusNormal"/>
        <w:ind w:left="720"/>
        <w:jc w:val="both"/>
        <w:rPr>
          <w:iCs w:val="0"/>
          <w:color w:val="000000" w:themeColor="text1"/>
        </w:rPr>
      </w:pPr>
    </w:p>
    <w:p w:rsidR="00F35C28" w:rsidRPr="003246B6" w:rsidRDefault="00BD2532" w:rsidP="00BD2532">
      <w:pPr>
        <w:pStyle w:val="a3"/>
        <w:widowControl w:val="0"/>
        <w:ind w:left="-567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Статья 12 </w:t>
      </w:r>
      <w:r w:rsidR="00F35C28"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Применимое право и разрешение споров</w:t>
      </w:r>
    </w:p>
    <w:p w:rsidR="00F35C28" w:rsidRPr="003246B6" w:rsidRDefault="00F35C28" w:rsidP="004F38E8">
      <w:pPr>
        <w:pStyle w:val="ConsPlusNormal"/>
        <w:numPr>
          <w:ilvl w:val="1"/>
          <w:numId w:val="13"/>
        </w:numPr>
        <w:jc w:val="both"/>
        <w:rPr>
          <w:i w:val="0"/>
          <w:color w:val="000000" w:themeColor="text1"/>
        </w:rPr>
      </w:pPr>
      <w:r w:rsidRPr="003246B6">
        <w:rPr>
          <w:i w:val="0"/>
          <w:color w:val="000000" w:themeColor="text1"/>
        </w:rPr>
        <w:t>Срок рассмотрения претензий – 10 (десять) рабочих дней с момента ее получения.</w:t>
      </w:r>
    </w:p>
    <w:p w:rsidR="00F35C28" w:rsidRPr="003246B6" w:rsidRDefault="00F35C28" w:rsidP="004F38E8">
      <w:pPr>
        <w:pStyle w:val="ConsPlusNormal"/>
        <w:numPr>
          <w:ilvl w:val="1"/>
          <w:numId w:val="13"/>
        </w:numPr>
        <w:ind w:left="-567" w:firstLine="0"/>
        <w:jc w:val="both"/>
        <w:rPr>
          <w:i w:val="0"/>
          <w:color w:val="000000" w:themeColor="text1"/>
        </w:rPr>
      </w:pPr>
      <w:r w:rsidRPr="003246B6">
        <w:rPr>
          <w:i w:val="0"/>
          <w:color w:val="000000" w:themeColor="text1"/>
        </w:rPr>
        <w:t xml:space="preserve">Все споры, разногласия и требования, не урегулированные в претензионном порядке  возникающие из настоящего Договора или в связи с ним, в том числе касающиеся  его  выполнения, нарушения, прекращения или действительности, подлежат разрешению в Арбитражном суде </w:t>
      </w:r>
      <w:r w:rsidR="0038537B">
        <w:rPr>
          <w:i w:val="0"/>
          <w:color w:val="000000" w:themeColor="text1"/>
        </w:rPr>
        <w:t>Нижегородской</w:t>
      </w:r>
      <w:r w:rsidR="001B6ADA">
        <w:rPr>
          <w:i w:val="0"/>
          <w:color w:val="000000" w:themeColor="text1"/>
        </w:rPr>
        <w:t xml:space="preserve"> </w:t>
      </w:r>
      <w:r>
        <w:rPr>
          <w:i w:val="0"/>
          <w:color w:val="000000" w:themeColor="text1"/>
        </w:rPr>
        <w:t>области</w:t>
      </w:r>
      <w:r w:rsidRPr="003246B6">
        <w:rPr>
          <w:i w:val="0"/>
          <w:color w:val="000000" w:themeColor="text1"/>
        </w:rPr>
        <w:t>.</w:t>
      </w:r>
    </w:p>
    <w:p w:rsidR="00F35C28" w:rsidRPr="003246B6" w:rsidRDefault="00F35C28" w:rsidP="00F35C28">
      <w:pPr>
        <w:pStyle w:val="ConsPlusNormal"/>
        <w:ind w:left="-567"/>
        <w:jc w:val="both"/>
        <w:rPr>
          <w:i w:val="0"/>
          <w:color w:val="000000" w:themeColor="text1"/>
        </w:rPr>
      </w:pPr>
    </w:p>
    <w:p w:rsidR="00F35C28" w:rsidRPr="005E03A7" w:rsidRDefault="00F35C28" w:rsidP="004F38E8">
      <w:pPr>
        <w:pStyle w:val="a3"/>
        <w:widowControl w:val="0"/>
        <w:numPr>
          <w:ilvl w:val="0"/>
          <w:numId w:val="13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  </w:t>
      </w:r>
      <w:r w:rsidRPr="005E03A7">
        <w:rPr>
          <w:rFonts w:ascii="Tahoma" w:hAnsi="Tahoma" w:cs="Tahoma"/>
          <w:b/>
          <w:iCs/>
          <w:sz w:val="20"/>
          <w:szCs w:val="20"/>
        </w:rPr>
        <w:t>Юридически значимые сообщения</w:t>
      </w:r>
      <w:r w:rsidRPr="005E03A7">
        <w:rPr>
          <w:rFonts w:ascii="Tahoma" w:hAnsi="Tahoma" w:cs="Tahoma"/>
          <w:sz w:val="20"/>
        </w:rPr>
        <w:t xml:space="preserve"> </w:t>
      </w:r>
    </w:p>
    <w:p w:rsidR="00F35C28" w:rsidRPr="005E03A7" w:rsidRDefault="00F35C28" w:rsidP="00F35C28">
      <w:pPr>
        <w:pStyle w:val="a3"/>
        <w:ind w:left="-567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13</w:t>
      </w:r>
      <w:r w:rsidRPr="005E03A7">
        <w:rPr>
          <w:rFonts w:ascii="Tahoma" w:hAnsi="Tahoma" w:cs="Tahoma"/>
          <w:sz w:val="20"/>
        </w:rPr>
        <w:t>.1.</w:t>
      </w:r>
      <w:r>
        <w:rPr>
          <w:rFonts w:ascii="Tahoma" w:hAnsi="Tahoma" w:cs="Tahoma"/>
          <w:sz w:val="20"/>
        </w:rPr>
        <w:t xml:space="preserve"> </w:t>
      </w:r>
      <w:r w:rsidRPr="005E03A7">
        <w:rPr>
          <w:rFonts w:ascii="Tahoma" w:hAnsi="Tahoma" w:cs="Tahoma"/>
          <w:sz w:val="20"/>
        </w:rPr>
        <w:t>Юридически значимые сообщения направляются по следующим адресам:</w:t>
      </w:r>
    </w:p>
    <w:p w:rsidR="00F35C28" w:rsidRPr="005E03A7" w:rsidRDefault="00F35C28" w:rsidP="00F35C28">
      <w:pPr>
        <w:pStyle w:val="a3"/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13</w:t>
      </w:r>
      <w:r w:rsidRPr="005E03A7">
        <w:rPr>
          <w:rFonts w:ascii="Tahoma" w:hAnsi="Tahoma" w:cs="Tahoma"/>
          <w:sz w:val="20"/>
        </w:rPr>
        <w:t>.1.1.</w:t>
      </w:r>
      <w:r>
        <w:rPr>
          <w:rFonts w:ascii="Tahoma" w:hAnsi="Tahoma" w:cs="Tahoma"/>
          <w:sz w:val="20"/>
        </w:rPr>
        <w:t xml:space="preserve"> Заказчику</w:t>
      </w:r>
      <w:r w:rsidRPr="005E03A7">
        <w:rPr>
          <w:rFonts w:ascii="Tahoma" w:hAnsi="Tahoma" w:cs="Tahoma"/>
          <w:sz w:val="20"/>
        </w:rPr>
        <w:t xml:space="preserve">: </w:t>
      </w:r>
      <w:r w:rsidRPr="005E03A7">
        <w:rPr>
          <w:rFonts w:ascii="Tahoma" w:hAnsi="Tahoma" w:cs="Tahoma"/>
          <w:spacing w:val="-3"/>
          <w:sz w:val="20"/>
        </w:rPr>
        <w:t xml:space="preserve">адрес для направления корреспонденции: </w:t>
      </w:r>
      <w:r w:rsidR="00F41F4A">
        <w:rPr>
          <w:rFonts w:ascii="Tahoma" w:hAnsi="Tahoma" w:cs="Tahoma"/>
          <w:spacing w:val="-3"/>
          <w:sz w:val="20"/>
        </w:rPr>
        <w:t>г.</w:t>
      </w:r>
      <w:r w:rsidR="0071283D">
        <w:rPr>
          <w:rFonts w:ascii="Tahoma" w:hAnsi="Tahoma" w:cs="Tahoma"/>
          <w:spacing w:val="-3"/>
          <w:sz w:val="20"/>
        </w:rPr>
        <w:t xml:space="preserve"> </w:t>
      </w:r>
      <w:r w:rsidR="0038537B">
        <w:rPr>
          <w:rFonts w:ascii="Tahoma" w:hAnsi="Tahoma" w:cs="Tahoma"/>
          <w:spacing w:val="-3"/>
          <w:sz w:val="20"/>
        </w:rPr>
        <w:t>Нижний Новгород</w:t>
      </w:r>
      <w:r w:rsidR="00312358">
        <w:rPr>
          <w:rFonts w:ascii="Tahoma" w:hAnsi="Tahoma" w:cs="Tahoma"/>
          <w:spacing w:val="-3"/>
          <w:sz w:val="20"/>
        </w:rPr>
        <w:t xml:space="preserve">, ул. </w:t>
      </w:r>
      <w:r w:rsidR="0038537B">
        <w:rPr>
          <w:rFonts w:ascii="Tahoma" w:hAnsi="Tahoma" w:cs="Tahoma"/>
          <w:spacing w:val="-3"/>
          <w:sz w:val="20"/>
        </w:rPr>
        <w:t>Петрищева 10А</w:t>
      </w:r>
      <w:r w:rsidR="00F41F4A">
        <w:rPr>
          <w:rFonts w:ascii="Tahoma" w:hAnsi="Tahoma" w:cs="Tahoma"/>
          <w:spacing w:val="-3"/>
          <w:sz w:val="20"/>
        </w:rPr>
        <w:t xml:space="preserve"> </w:t>
      </w:r>
    </w:p>
    <w:p w:rsidR="00F210B1" w:rsidRDefault="00F35C28" w:rsidP="00F210B1">
      <w:pPr>
        <w:pStyle w:val="a3"/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rFonts w:ascii="Tahoma" w:eastAsia="Times New Roman" w:hAnsi="Tahoma" w:cs="Tahoma"/>
          <w:color w:val="000000" w:themeColor="text1"/>
          <w:spacing w:val="-3"/>
          <w:sz w:val="20"/>
          <w:szCs w:val="20"/>
        </w:rPr>
      </w:pPr>
      <w:r>
        <w:rPr>
          <w:rFonts w:ascii="Tahoma" w:hAnsi="Tahoma" w:cs="Tahoma"/>
          <w:sz w:val="20"/>
        </w:rPr>
        <w:t>13</w:t>
      </w:r>
      <w:r w:rsidRPr="005E03A7">
        <w:rPr>
          <w:rFonts w:ascii="Tahoma" w:hAnsi="Tahoma" w:cs="Tahoma"/>
          <w:sz w:val="20"/>
        </w:rPr>
        <w:t xml:space="preserve">.1.2. </w:t>
      </w:r>
      <w:r>
        <w:rPr>
          <w:rFonts w:ascii="Tahoma" w:hAnsi="Tahoma" w:cs="Tahoma"/>
          <w:sz w:val="20"/>
        </w:rPr>
        <w:t>Подрядчику</w:t>
      </w:r>
      <w:r w:rsidRPr="005E03A7">
        <w:rPr>
          <w:rFonts w:ascii="Tahoma" w:hAnsi="Tahoma" w:cs="Tahoma"/>
          <w:sz w:val="20"/>
        </w:rPr>
        <w:t xml:space="preserve">: </w:t>
      </w:r>
      <w:r w:rsidRPr="005E03A7">
        <w:rPr>
          <w:rFonts w:ascii="Tahoma" w:hAnsi="Tahoma" w:cs="Tahoma"/>
          <w:spacing w:val="-3"/>
          <w:sz w:val="20"/>
        </w:rPr>
        <w:t xml:space="preserve">адрес для направления корреспонденции: </w:t>
      </w:r>
      <w:r w:rsidR="002F0301">
        <w:rPr>
          <w:rFonts w:ascii="Tahoma" w:eastAsia="Times New Roman" w:hAnsi="Tahoma" w:cs="Tahoma"/>
          <w:color w:val="000000" w:themeColor="text1"/>
          <w:spacing w:val="-3"/>
          <w:sz w:val="20"/>
          <w:szCs w:val="20"/>
        </w:rPr>
        <w:t>______________________________________</w:t>
      </w:r>
    </w:p>
    <w:p w:rsidR="00F35C28" w:rsidRPr="005E03A7" w:rsidRDefault="00F35C28" w:rsidP="00F210B1">
      <w:pPr>
        <w:pStyle w:val="a3"/>
        <w:overflowPunct w:val="0"/>
        <w:autoSpaceDE w:val="0"/>
        <w:autoSpaceDN w:val="0"/>
        <w:adjustRightInd w:val="0"/>
        <w:ind w:left="-567"/>
        <w:jc w:val="both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13</w:t>
      </w:r>
      <w:r w:rsidRPr="005E03A7">
        <w:rPr>
          <w:rFonts w:ascii="Tahoma" w:hAnsi="Tahoma" w:cs="Tahoma"/>
          <w:sz w:val="20"/>
        </w:rPr>
        <w:t>.2.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F35C28" w:rsidRPr="009D6E73" w:rsidRDefault="00F35C28" w:rsidP="00F35C28">
      <w:pPr>
        <w:pStyle w:val="a3"/>
        <w:overflowPunct w:val="0"/>
        <w:autoSpaceDE w:val="0"/>
        <w:autoSpaceDN w:val="0"/>
        <w:adjustRightInd w:val="0"/>
        <w:ind w:left="-567"/>
        <w:textAlignment w:val="baseline"/>
        <w:rPr>
          <w:rFonts w:ascii="Tahoma" w:hAnsi="Tahoma" w:cs="Tahoma"/>
          <w:spacing w:val="-3"/>
          <w:sz w:val="20"/>
        </w:rPr>
      </w:pPr>
      <w:r>
        <w:rPr>
          <w:rFonts w:ascii="Tahoma" w:hAnsi="Tahoma" w:cs="Tahoma"/>
          <w:sz w:val="20"/>
        </w:rPr>
        <w:t>Заказчика</w:t>
      </w:r>
      <w:r w:rsidRPr="009D6E73">
        <w:rPr>
          <w:rFonts w:ascii="Tahoma" w:hAnsi="Tahoma" w:cs="Tahoma"/>
          <w:sz w:val="20"/>
        </w:rPr>
        <w:t>:</w:t>
      </w:r>
      <w:r w:rsidRPr="009D6E73">
        <w:rPr>
          <w:rFonts w:ascii="Tahoma" w:hAnsi="Tahoma" w:cs="Tahoma"/>
          <w:spacing w:val="-3"/>
          <w:sz w:val="20"/>
        </w:rPr>
        <w:t xml:space="preserve"> </w:t>
      </w:r>
    </w:p>
    <w:p w:rsidR="00F35C28" w:rsidRPr="00EB613C" w:rsidRDefault="00F35C28" w:rsidP="00F35C28">
      <w:pPr>
        <w:pStyle w:val="a3"/>
        <w:overflowPunct w:val="0"/>
        <w:autoSpaceDE w:val="0"/>
        <w:autoSpaceDN w:val="0"/>
        <w:adjustRightInd w:val="0"/>
        <w:ind w:left="-567"/>
        <w:textAlignment w:val="baseline"/>
        <w:rPr>
          <w:rFonts w:ascii="Tahoma" w:hAnsi="Tahoma" w:cs="Tahoma"/>
          <w:sz w:val="20"/>
          <w:szCs w:val="20"/>
        </w:rPr>
      </w:pPr>
      <w:r w:rsidRPr="009D6E73">
        <w:rPr>
          <w:rFonts w:ascii="Tahoma" w:hAnsi="Tahoma" w:cs="Tahoma"/>
          <w:spacing w:val="-3"/>
          <w:sz w:val="20"/>
          <w:szCs w:val="20"/>
          <w:lang w:val="en-US"/>
        </w:rPr>
        <w:t>E</w:t>
      </w:r>
      <w:r w:rsidRPr="00EB613C">
        <w:rPr>
          <w:rFonts w:ascii="Tahoma" w:hAnsi="Tahoma" w:cs="Tahoma"/>
          <w:spacing w:val="-3"/>
          <w:sz w:val="20"/>
          <w:szCs w:val="20"/>
        </w:rPr>
        <w:t>-</w:t>
      </w:r>
      <w:r w:rsidRPr="009D6E73">
        <w:rPr>
          <w:rFonts w:ascii="Tahoma" w:hAnsi="Tahoma" w:cs="Tahoma"/>
          <w:spacing w:val="-3"/>
          <w:sz w:val="20"/>
          <w:szCs w:val="20"/>
          <w:lang w:val="en-US"/>
        </w:rPr>
        <w:t>mail</w:t>
      </w:r>
      <w:r w:rsidRPr="00EB613C">
        <w:rPr>
          <w:rFonts w:ascii="Tahoma" w:hAnsi="Tahoma" w:cs="Tahoma"/>
          <w:spacing w:val="-3"/>
          <w:sz w:val="20"/>
          <w:szCs w:val="20"/>
        </w:rPr>
        <w:t xml:space="preserve">: </w:t>
      </w:r>
      <w:r w:rsidR="00FB292A">
        <w:rPr>
          <w:rFonts w:ascii="Tahoma" w:hAnsi="Tahoma" w:cs="Tahoma"/>
          <w:spacing w:val="-3"/>
          <w:sz w:val="20"/>
          <w:szCs w:val="20"/>
          <w:lang w:val="en-US"/>
        </w:rPr>
        <w:t>Valeriy</w:t>
      </w:r>
      <w:r w:rsidR="00FB292A" w:rsidRPr="00EB613C">
        <w:rPr>
          <w:rFonts w:ascii="Tahoma" w:hAnsi="Tahoma" w:cs="Tahoma"/>
          <w:spacing w:val="-3"/>
          <w:sz w:val="20"/>
          <w:szCs w:val="20"/>
        </w:rPr>
        <w:t>.</w:t>
      </w:r>
      <w:r w:rsidR="00FB292A">
        <w:rPr>
          <w:rFonts w:ascii="Tahoma" w:hAnsi="Tahoma" w:cs="Tahoma"/>
          <w:spacing w:val="-3"/>
          <w:sz w:val="20"/>
          <w:szCs w:val="20"/>
          <w:lang w:val="en-US"/>
        </w:rPr>
        <w:t>Kolomiets</w:t>
      </w:r>
      <w:r w:rsidR="00FB292A" w:rsidRPr="00EB613C">
        <w:rPr>
          <w:rFonts w:ascii="Tahoma" w:hAnsi="Tahoma" w:cs="Tahoma"/>
          <w:spacing w:val="-3"/>
          <w:sz w:val="20"/>
          <w:szCs w:val="20"/>
        </w:rPr>
        <w:t>@</w:t>
      </w:r>
      <w:r w:rsidR="00FB292A">
        <w:rPr>
          <w:rFonts w:ascii="Tahoma" w:hAnsi="Tahoma" w:cs="Tahoma"/>
          <w:spacing w:val="-3"/>
          <w:sz w:val="20"/>
          <w:szCs w:val="20"/>
          <w:lang w:val="en-US"/>
        </w:rPr>
        <w:t>esplus</w:t>
      </w:r>
      <w:r w:rsidR="00FB292A" w:rsidRPr="00EB613C">
        <w:rPr>
          <w:rFonts w:ascii="Tahoma" w:hAnsi="Tahoma" w:cs="Tahoma"/>
          <w:spacing w:val="-3"/>
          <w:sz w:val="20"/>
          <w:szCs w:val="20"/>
        </w:rPr>
        <w:t>.</w:t>
      </w:r>
      <w:r w:rsidR="00FB292A">
        <w:rPr>
          <w:rFonts w:ascii="Tahoma" w:hAnsi="Tahoma" w:cs="Tahoma"/>
          <w:spacing w:val="-3"/>
          <w:sz w:val="20"/>
          <w:szCs w:val="20"/>
          <w:lang w:val="en-US"/>
        </w:rPr>
        <w:t>ru</w:t>
      </w:r>
    </w:p>
    <w:p w:rsidR="00F35C28" w:rsidRPr="00467A2B" w:rsidRDefault="00F35C28" w:rsidP="00F35C28">
      <w:pPr>
        <w:pStyle w:val="a3"/>
        <w:overflowPunct w:val="0"/>
        <w:autoSpaceDE w:val="0"/>
        <w:autoSpaceDN w:val="0"/>
        <w:adjustRightInd w:val="0"/>
        <w:ind w:left="-567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Подрядчика</w:t>
      </w:r>
      <w:r w:rsidRPr="00467A2B">
        <w:rPr>
          <w:rFonts w:ascii="Tahoma" w:hAnsi="Tahoma" w:cs="Tahoma"/>
          <w:sz w:val="20"/>
        </w:rPr>
        <w:t>:</w:t>
      </w:r>
    </w:p>
    <w:p w:rsidR="00F35C28" w:rsidRPr="00CB2281" w:rsidRDefault="00F35C28" w:rsidP="00F35C28">
      <w:pPr>
        <w:pStyle w:val="a3"/>
        <w:overflowPunct w:val="0"/>
        <w:autoSpaceDE w:val="0"/>
        <w:autoSpaceDN w:val="0"/>
        <w:adjustRightInd w:val="0"/>
        <w:ind w:left="-567"/>
        <w:textAlignment w:val="baseline"/>
        <w:rPr>
          <w:rFonts w:ascii="Tahoma" w:hAnsi="Tahoma" w:cs="Tahoma"/>
          <w:sz w:val="20"/>
          <w:szCs w:val="20"/>
        </w:rPr>
      </w:pPr>
      <w:r w:rsidRPr="009D6E73">
        <w:rPr>
          <w:rFonts w:ascii="Tahoma" w:hAnsi="Tahoma" w:cs="Tahoma"/>
          <w:spacing w:val="-3"/>
          <w:sz w:val="20"/>
          <w:szCs w:val="20"/>
          <w:lang w:val="en-US"/>
        </w:rPr>
        <w:t>E</w:t>
      </w:r>
      <w:r w:rsidRPr="00CB2281">
        <w:rPr>
          <w:rFonts w:ascii="Tahoma" w:hAnsi="Tahoma" w:cs="Tahoma"/>
          <w:spacing w:val="-3"/>
          <w:sz w:val="20"/>
          <w:szCs w:val="20"/>
        </w:rPr>
        <w:t>-</w:t>
      </w:r>
      <w:r w:rsidRPr="009D6E73">
        <w:rPr>
          <w:rFonts w:ascii="Tahoma" w:hAnsi="Tahoma" w:cs="Tahoma"/>
          <w:spacing w:val="-3"/>
          <w:sz w:val="20"/>
          <w:szCs w:val="20"/>
          <w:lang w:val="en-US"/>
        </w:rPr>
        <w:t>mail</w:t>
      </w:r>
      <w:r w:rsidRPr="00CB2281">
        <w:rPr>
          <w:rFonts w:ascii="Tahoma" w:hAnsi="Tahoma" w:cs="Tahoma"/>
          <w:spacing w:val="-3"/>
          <w:sz w:val="20"/>
          <w:szCs w:val="20"/>
        </w:rPr>
        <w:t xml:space="preserve">: </w:t>
      </w:r>
      <w:r w:rsidR="002F0301">
        <w:rPr>
          <w:rFonts w:ascii="Tahoma" w:hAnsi="Tahoma" w:cs="Tahoma"/>
          <w:spacing w:val="-3"/>
          <w:sz w:val="20"/>
          <w:szCs w:val="20"/>
        </w:rPr>
        <w:t>______________________</w:t>
      </w:r>
      <w:r w:rsidRPr="00CB2281">
        <w:rPr>
          <w:rFonts w:ascii="Tahoma" w:hAnsi="Tahoma" w:cs="Tahoma"/>
          <w:sz w:val="20"/>
          <w:szCs w:val="20"/>
        </w:rPr>
        <w:t xml:space="preserve"> </w:t>
      </w:r>
    </w:p>
    <w:p w:rsidR="00F35C28" w:rsidRPr="00CB2281" w:rsidRDefault="00F35C28" w:rsidP="00F35C28">
      <w:pPr>
        <w:pStyle w:val="ConsPlusNormal"/>
        <w:ind w:left="-567"/>
        <w:jc w:val="both"/>
        <w:rPr>
          <w:i w:val="0"/>
          <w:color w:val="000000" w:themeColor="text1"/>
        </w:rPr>
      </w:pPr>
    </w:p>
    <w:p w:rsidR="00F35C28" w:rsidRPr="003246B6" w:rsidRDefault="00F35C28" w:rsidP="004F38E8">
      <w:pPr>
        <w:pStyle w:val="a3"/>
        <w:widowControl w:val="0"/>
        <w:numPr>
          <w:ilvl w:val="0"/>
          <w:numId w:val="13"/>
        </w:numPr>
        <w:ind w:left="-567" w:firstLine="0"/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>Прочие условия</w:t>
      </w:r>
    </w:p>
    <w:p w:rsidR="00F35C28" w:rsidRPr="003E1191" w:rsidRDefault="00F35C28" w:rsidP="004F38E8">
      <w:pPr>
        <w:pStyle w:val="ConsPlusNormal"/>
        <w:numPr>
          <w:ilvl w:val="1"/>
          <w:numId w:val="13"/>
        </w:numPr>
        <w:ind w:left="-567" w:firstLine="0"/>
        <w:jc w:val="both"/>
        <w:rPr>
          <w:i w:val="0"/>
          <w:color w:val="000000" w:themeColor="text1"/>
        </w:rPr>
      </w:pPr>
      <w:r w:rsidRPr="003246B6">
        <w:rPr>
          <w:b/>
          <w:color w:val="000000" w:themeColor="text1"/>
        </w:rPr>
        <w:t>Уступка прав и обязательств по Договору</w:t>
      </w:r>
    </w:p>
    <w:p w:rsidR="00F35C28" w:rsidRPr="005F36AB" w:rsidRDefault="00F35C28" w:rsidP="004F38E8">
      <w:pPr>
        <w:pStyle w:val="a3"/>
        <w:numPr>
          <w:ilvl w:val="2"/>
          <w:numId w:val="13"/>
        </w:numPr>
        <w:tabs>
          <w:tab w:val="left" w:pos="0"/>
        </w:tabs>
        <w:autoSpaceDE w:val="0"/>
        <w:autoSpaceDN w:val="0"/>
        <w:adjustRightInd w:val="0"/>
        <w:ind w:hanging="12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5F36AB">
        <w:rPr>
          <w:rFonts w:ascii="Tahoma" w:hAnsi="Tahoma" w:cs="Tahoma"/>
          <w:color w:val="000000" w:themeColor="text1"/>
          <w:sz w:val="20"/>
          <w:szCs w:val="20"/>
        </w:rPr>
        <w:lastRenderedPageBreak/>
        <w:t>При отсутствии письменного согласия Заказчика Подрядчик не вправе:</w:t>
      </w:r>
    </w:p>
    <w:p w:rsidR="00F35C28" w:rsidRPr="005F36AB" w:rsidRDefault="00F35C28" w:rsidP="00F35C28">
      <w:pPr>
        <w:widowControl w:val="0"/>
        <w:numPr>
          <w:ilvl w:val="0"/>
          <w:numId w:val="7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5F36A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:rsidR="00F35C28" w:rsidRPr="005F36AB" w:rsidRDefault="00F35C28" w:rsidP="00F35C28">
      <w:pPr>
        <w:widowControl w:val="0"/>
        <w:numPr>
          <w:ilvl w:val="0"/>
          <w:numId w:val="7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5F36A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Документации;</w:t>
      </w:r>
    </w:p>
    <w:p w:rsidR="00FF4D86" w:rsidRPr="005F36AB" w:rsidRDefault="00F35C28" w:rsidP="00FF4D86">
      <w:pPr>
        <w:widowControl w:val="0"/>
        <w:numPr>
          <w:ilvl w:val="0"/>
          <w:numId w:val="7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5F36A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также заключать иные сделки, в результате которых возникает или может возникнуть обременения прав (требований) Подрядчика к Заказчику по Договору, и (или) иные обременения, касающиеся Документации/предмета Договора.</w:t>
      </w:r>
    </w:p>
    <w:p w:rsidR="00FF4D86" w:rsidRPr="005F36AB" w:rsidRDefault="00FF4D86" w:rsidP="00FF4D86">
      <w:pPr>
        <w:widowControl w:val="0"/>
        <w:numPr>
          <w:ilvl w:val="0"/>
          <w:numId w:val="7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-567" w:firstLine="0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5F36AB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Не вправе уступать </w:t>
      </w:r>
      <w:r w:rsidRPr="005F36AB">
        <w:rPr>
          <w:rFonts w:ascii="Tahoma" w:hAnsi="Tahoma" w:cs="Tahoma"/>
          <w:sz w:val="20"/>
          <w:szCs w:val="20"/>
        </w:rPr>
        <w:t>третьим лицам права и обязанности, принадлежащие ему на основании настоящего Договора, в том числе заключать сделки об уступке прав (требований), переводе долга, передаче в залог прав (требований) по Договору, сделки факторинга и (или) иные сделки, в результате которых возникает или может возникнуть обременение прав (требований) Подрядчика к Заказчику по Договору и (или) иные обременения, касающиеся Объекта/предмета Договора, в том числе не допускается обременение (уступка прав) в отношении каких-либо промежуточных результатов работ/услуг или имущественных прав в отношении Объекта/предмета Договора (Технической, Эксплуатационной или Исполнительной документации).</w:t>
      </w:r>
    </w:p>
    <w:p w:rsidR="00F35C28" w:rsidRPr="003246B6" w:rsidRDefault="00F35C28" w:rsidP="004F38E8">
      <w:pPr>
        <w:pStyle w:val="a3"/>
        <w:widowControl w:val="0"/>
        <w:numPr>
          <w:ilvl w:val="2"/>
          <w:numId w:val="13"/>
        </w:numPr>
        <w:tabs>
          <w:tab w:val="left" w:pos="-142"/>
          <w:tab w:val="left" w:pos="142"/>
        </w:tabs>
        <w:ind w:left="-567" w:firstLine="0"/>
        <w:contextualSpacing w:val="0"/>
        <w:jc w:val="both"/>
        <w:rPr>
          <w:rFonts w:ascii="Tahoma" w:hAnsi="Tahoma" w:cs="Tahoma"/>
          <w:color w:val="000000" w:themeColor="text1"/>
          <w:sz w:val="20"/>
        </w:rPr>
      </w:pPr>
      <w:r w:rsidRPr="003246B6">
        <w:rPr>
          <w:rFonts w:ascii="Tahoma" w:hAnsi="Tahoma" w:cs="Tahoma"/>
          <w:color w:val="000000" w:themeColor="text1"/>
          <w:sz w:val="20"/>
        </w:rPr>
        <w:t>Стороны особо отмечают, что Заказчик на свое усмотрение принимает решение о выдаче или отказе в выдаче Подрядчику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Заказчика выдать такое согласие.</w:t>
      </w:r>
    </w:p>
    <w:p w:rsidR="00F35C28" w:rsidRPr="003246B6" w:rsidRDefault="00F35C28" w:rsidP="004F38E8">
      <w:pPr>
        <w:pStyle w:val="a3"/>
        <w:widowControl w:val="0"/>
        <w:numPr>
          <w:ilvl w:val="2"/>
          <w:numId w:val="13"/>
        </w:numPr>
        <w:tabs>
          <w:tab w:val="left" w:pos="-142"/>
          <w:tab w:val="left" w:pos="142"/>
        </w:tabs>
        <w:ind w:left="-567" w:firstLine="0"/>
        <w:contextualSpacing w:val="0"/>
        <w:jc w:val="both"/>
        <w:rPr>
          <w:rFonts w:ascii="Tahoma" w:hAnsi="Tahoma" w:cs="Tahoma"/>
          <w:color w:val="000000" w:themeColor="text1"/>
          <w:sz w:val="20"/>
        </w:rPr>
      </w:pPr>
      <w:r w:rsidRPr="003246B6">
        <w:rPr>
          <w:rFonts w:ascii="Tahoma" w:hAnsi="Tahoma" w:cs="Tahoma"/>
          <w:color w:val="000000" w:themeColor="text1"/>
          <w:sz w:val="20"/>
        </w:rPr>
        <w:t>В случае нарушения вышеуказанных ограничений, в том числе заключения сделок, без письменного согласия Заказчика, Подрядчик обязан выплатить Заказчику штраф в размере, равном сумме (стоимости) уступленных, обремененных прав (требований) или имущественных прав в отношении Документации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Документации, штраф составляет 10 %(десять процентов) от Договорной цены.</w:t>
      </w:r>
    </w:p>
    <w:p w:rsidR="00F35C28" w:rsidRPr="003246B6" w:rsidRDefault="00F35C28" w:rsidP="004F38E8">
      <w:pPr>
        <w:pStyle w:val="a3"/>
        <w:widowControl w:val="0"/>
        <w:numPr>
          <w:ilvl w:val="2"/>
          <w:numId w:val="13"/>
        </w:numPr>
        <w:tabs>
          <w:tab w:val="left" w:pos="-142"/>
          <w:tab w:val="left" w:pos="142"/>
        </w:tabs>
        <w:ind w:left="-567" w:firstLine="0"/>
        <w:contextualSpacing w:val="0"/>
        <w:jc w:val="both"/>
        <w:rPr>
          <w:rFonts w:ascii="Tahoma" w:hAnsi="Tahoma" w:cs="Tahoma"/>
          <w:color w:val="000000" w:themeColor="text1"/>
          <w:sz w:val="20"/>
        </w:rPr>
      </w:pPr>
      <w:r w:rsidRPr="003246B6">
        <w:rPr>
          <w:rFonts w:ascii="Tahoma" w:hAnsi="Tahoma" w:cs="Tahoma"/>
          <w:color w:val="000000" w:themeColor="text1"/>
          <w:sz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Подрядчика в соответствии с настоящей статьей, к Подрядчику не будет применяться ответственность, установленная Договором.</w:t>
      </w:r>
    </w:p>
    <w:p w:rsidR="00F35C28" w:rsidRPr="003246B6" w:rsidRDefault="00F35C28" w:rsidP="004F38E8">
      <w:pPr>
        <w:pStyle w:val="a3"/>
        <w:widowControl w:val="0"/>
        <w:numPr>
          <w:ilvl w:val="2"/>
          <w:numId w:val="13"/>
        </w:numPr>
        <w:tabs>
          <w:tab w:val="left" w:pos="-142"/>
          <w:tab w:val="left" w:pos="142"/>
        </w:tabs>
        <w:ind w:left="-567" w:firstLine="0"/>
        <w:contextualSpacing w:val="0"/>
        <w:jc w:val="both"/>
        <w:rPr>
          <w:rFonts w:ascii="Tahoma" w:hAnsi="Tahoma" w:cs="Tahoma"/>
          <w:color w:val="000000" w:themeColor="text1"/>
          <w:sz w:val="20"/>
        </w:rPr>
      </w:pPr>
      <w:r w:rsidRPr="003246B6">
        <w:rPr>
          <w:rFonts w:ascii="Tahoma" w:hAnsi="Tahoma" w:cs="Tahoma"/>
          <w:color w:val="000000" w:themeColor="text1"/>
          <w:sz w:val="20"/>
        </w:rPr>
        <w:t>Заказчик вправе уступить или заложить права (требования) к Подрядчику по Договору без согласия Подрядчика на такую уступку.</w:t>
      </w:r>
    </w:p>
    <w:p w:rsidR="00F35C28" w:rsidRPr="003246B6" w:rsidRDefault="00F35C28" w:rsidP="004F38E8">
      <w:pPr>
        <w:pStyle w:val="a3"/>
        <w:widowControl w:val="0"/>
        <w:numPr>
          <w:ilvl w:val="2"/>
          <w:numId w:val="13"/>
        </w:numPr>
        <w:tabs>
          <w:tab w:val="left" w:pos="-142"/>
          <w:tab w:val="left" w:pos="142"/>
          <w:tab w:val="left" w:pos="709"/>
        </w:tabs>
        <w:ind w:left="-567" w:firstLine="0"/>
        <w:contextualSpacing w:val="0"/>
        <w:jc w:val="both"/>
        <w:rPr>
          <w:rFonts w:ascii="Tahoma" w:eastAsia="Times New Roman" w:hAnsi="Tahoma" w:cs="Tahoma"/>
          <w:color w:val="000000" w:themeColor="text1"/>
          <w:sz w:val="20"/>
          <w:szCs w:val="20"/>
        </w:rPr>
      </w:pPr>
      <w:r w:rsidRPr="003246B6">
        <w:rPr>
          <w:rFonts w:ascii="Tahoma" w:hAnsi="Tahoma" w:cs="Tahoma"/>
          <w:color w:val="000000" w:themeColor="text1"/>
          <w:sz w:val="20"/>
        </w:rPr>
        <w:t>Заказчик вправе перевести права и обязательства Заказчика по Договору (произвести замену стороны – Заказчика в Договоре) на третье лицо, Подрядчик настоящим выражает согласие (заранее выданный акцепт) на замену стороны – Заказчика в Договоре на третье лицо. С момента получения Подрядчиком соответствующего уведомления от Заказчика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F35C28" w:rsidRPr="003246B6" w:rsidRDefault="00F35C28" w:rsidP="004F38E8">
      <w:pPr>
        <w:pStyle w:val="ConsPlusNormal"/>
        <w:numPr>
          <w:ilvl w:val="1"/>
          <w:numId w:val="13"/>
        </w:numPr>
        <w:ind w:left="0" w:right="34" w:hanging="567"/>
        <w:jc w:val="both"/>
        <w:rPr>
          <w:i w:val="0"/>
          <w:color w:val="000000" w:themeColor="text1"/>
        </w:rPr>
      </w:pPr>
      <w:r w:rsidRPr="003246B6">
        <w:rPr>
          <w:i w:val="0"/>
          <w:color w:val="000000" w:themeColor="text1"/>
        </w:rPr>
        <w:t>Договор составлен в 2 (двух) экземплярах, имеющих одинаковую юридическую силу, по одному для каждой из Сторон.</w:t>
      </w:r>
    </w:p>
    <w:p w:rsidR="00F35C28" w:rsidRPr="003246B6" w:rsidRDefault="00F35C28" w:rsidP="004F38E8">
      <w:pPr>
        <w:pStyle w:val="ConsPlusNormal"/>
        <w:numPr>
          <w:ilvl w:val="1"/>
          <w:numId w:val="13"/>
        </w:numPr>
        <w:ind w:left="0" w:right="34" w:hanging="567"/>
        <w:jc w:val="both"/>
        <w:rPr>
          <w:i w:val="0"/>
          <w:color w:val="000000" w:themeColor="text1"/>
        </w:rPr>
      </w:pPr>
      <w:r w:rsidRPr="003246B6">
        <w:rPr>
          <w:i w:val="0"/>
          <w:color w:val="000000" w:themeColor="text1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:rsidR="00F35C28" w:rsidRPr="003246B6" w:rsidRDefault="00F35C28" w:rsidP="004F38E8">
      <w:pPr>
        <w:pStyle w:val="a3"/>
        <w:numPr>
          <w:ilvl w:val="1"/>
          <w:numId w:val="13"/>
        </w:numPr>
        <w:autoSpaceDE w:val="0"/>
        <w:autoSpaceDN w:val="0"/>
        <w:adjustRightInd w:val="0"/>
        <w:ind w:left="-567" w:firstLine="0"/>
        <w:jc w:val="both"/>
        <w:rPr>
          <w:rFonts w:ascii="Tahoma" w:hAnsi="Tahoma"/>
          <w:color w:val="000000" w:themeColor="text1"/>
          <w:sz w:val="20"/>
        </w:rPr>
      </w:pPr>
      <w:r w:rsidRPr="003246B6">
        <w:rPr>
          <w:rFonts w:ascii="Tahoma" w:hAnsi="Tahoma"/>
          <w:color w:val="000000" w:themeColor="text1"/>
          <w:sz w:val="20"/>
        </w:rPr>
        <w:t xml:space="preserve"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</w:t>
      </w:r>
      <w:r w:rsidRPr="003246B6">
        <w:rPr>
          <w:rFonts w:ascii="Tahoma" w:hAnsi="Tahoma" w:cs="Tahoma"/>
          <w:color w:val="000000" w:themeColor="text1"/>
          <w:sz w:val="20"/>
        </w:rPr>
        <w:t>датой указанной в преамбуле</w:t>
      </w:r>
      <w:r w:rsidRPr="003246B6">
        <w:rPr>
          <w:rFonts w:ascii="Tahoma" w:hAnsi="Tahoma"/>
          <w:color w:val="000000" w:themeColor="text1"/>
          <w:sz w:val="20"/>
        </w:rPr>
        <w:t xml:space="preserve"> Договора</w:t>
      </w:r>
      <w:r w:rsidRPr="003246B6">
        <w:rPr>
          <w:rFonts w:ascii="Tahoma" w:hAnsi="Tahoma" w:cs="Tahoma"/>
          <w:color w:val="000000" w:themeColor="text1"/>
          <w:sz w:val="20"/>
        </w:rPr>
        <w:t>.</w:t>
      </w:r>
    </w:p>
    <w:p w:rsidR="00F35C28" w:rsidRDefault="00F35C28" w:rsidP="004F38E8">
      <w:pPr>
        <w:pStyle w:val="ConsPlusNormal"/>
        <w:numPr>
          <w:ilvl w:val="1"/>
          <w:numId w:val="13"/>
        </w:numPr>
        <w:ind w:left="-567" w:right="34" w:firstLine="0"/>
        <w:jc w:val="both"/>
        <w:rPr>
          <w:i w:val="0"/>
          <w:color w:val="000000" w:themeColor="text1"/>
        </w:rPr>
      </w:pPr>
      <w:r w:rsidRPr="00B720CE">
        <w:rPr>
          <w:i w:val="0"/>
        </w:rPr>
        <w:t xml:space="preserve">Положения Договора применяются наряду с положениями «Общих условий» (Общие условия договора </w:t>
      </w:r>
      <w:r>
        <w:rPr>
          <w:i w:val="0"/>
        </w:rPr>
        <w:t>подряда на выполнение ремонтных работ и технического обслуживания</w:t>
      </w:r>
      <w:r w:rsidRPr="00B720CE">
        <w:rPr>
          <w:i w:val="0"/>
        </w:rPr>
        <w:t xml:space="preserve">, утвержденные приказом ПАО «Т Плюс» </w:t>
      </w:r>
      <w:r w:rsidR="00927967" w:rsidRPr="003246B6">
        <w:rPr>
          <w:color w:val="000000" w:themeColor="text1"/>
        </w:rPr>
        <w:t xml:space="preserve">» </w:t>
      </w:r>
      <w:r w:rsidR="00927967">
        <w:rPr>
          <w:color w:val="000000" w:themeColor="text1"/>
        </w:rPr>
        <w:t>№ 33 от 30.01</w:t>
      </w:r>
      <w:r w:rsidR="00927967" w:rsidRPr="00802E6F">
        <w:rPr>
          <w:color w:val="000000" w:themeColor="text1"/>
        </w:rPr>
        <w:t>.2018</w:t>
      </w:r>
      <w:r w:rsidRPr="0084669F">
        <w:rPr>
          <w:i w:val="0"/>
        </w:rPr>
        <w:t xml:space="preserve">г., размещенные на сайте _ </w:t>
      </w:r>
      <w:hyperlink r:id="rId8" w:history="1">
        <w:r w:rsidR="00FF4D86" w:rsidRPr="00B15546">
          <w:rPr>
            <w:rStyle w:val="ad"/>
            <w:i w:val="0"/>
          </w:rPr>
          <w:t>http://zakupki.</w:t>
        </w:r>
        <w:r w:rsidR="00FF4D86" w:rsidRPr="00B15546">
          <w:rPr>
            <w:rStyle w:val="ad"/>
            <w:i w:val="0"/>
            <w:lang w:val="en-US"/>
          </w:rPr>
          <w:t>tplusgroup</w:t>
        </w:r>
        <w:r w:rsidR="00FF4D86" w:rsidRPr="00B15546">
          <w:rPr>
            <w:rStyle w:val="ad"/>
            <w:i w:val="0"/>
          </w:rPr>
          <w:t>.</w:t>
        </w:r>
        <w:r w:rsidR="00FF4D86" w:rsidRPr="00B15546">
          <w:rPr>
            <w:rStyle w:val="ad"/>
            <w:i w:val="0"/>
            <w:lang w:val="en-US"/>
          </w:rPr>
          <w:t>ru</w:t>
        </w:r>
        <w:r w:rsidR="00FF4D86" w:rsidRPr="00B15546">
          <w:rPr>
            <w:rStyle w:val="ad"/>
            <w:i w:val="0"/>
          </w:rPr>
          <w:t>/terms/</w:t>
        </w:r>
      </w:hyperlink>
      <w:r w:rsidR="00193EA8">
        <w:rPr>
          <w:i w:val="0"/>
        </w:rPr>
        <w:t xml:space="preserve"> </w:t>
      </w:r>
      <w:r w:rsidRPr="00B720CE">
        <w:rPr>
          <w:i w:val="0"/>
        </w:rPr>
        <w:t>и в Закупочной документации. Подписанием Договора Стороны выражают свое согласие с Общими условиями, которые являются 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</w:t>
      </w:r>
      <w:r w:rsidRPr="00B720CE">
        <w:rPr>
          <w:i w:val="0"/>
          <w:color w:val="000000" w:themeColor="text1"/>
        </w:rPr>
        <w:t>.</w:t>
      </w:r>
    </w:p>
    <w:p w:rsidR="001440EB" w:rsidRDefault="001440EB" w:rsidP="001440EB">
      <w:pPr>
        <w:pStyle w:val="ConsPlusNormal"/>
        <w:ind w:left="720"/>
        <w:jc w:val="both"/>
        <w:rPr>
          <w:i w:val="0"/>
        </w:rPr>
      </w:pPr>
    </w:p>
    <w:p w:rsidR="001440EB" w:rsidRDefault="00BB2991" w:rsidP="00BB2991">
      <w:pPr>
        <w:pStyle w:val="ac"/>
        <w:shd w:val="clear" w:color="auto" w:fill="FFFFFF"/>
        <w:spacing w:before="0" w:beforeAutospacing="0" w:after="75" w:afterAutospacing="0"/>
        <w:ind w:left="375"/>
        <w:jc w:val="center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b/>
          <w:bCs/>
          <w:color w:val="000000"/>
          <w:sz w:val="20"/>
          <w:szCs w:val="20"/>
        </w:rPr>
        <w:t xml:space="preserve">Статья 15 </w:t>
      </w:r>
      <w:r w:rsidR="001440EB">
        <w:rPr>
          <w:rFonts w:ascii="Tahoma" w:hAnsi="Tahoma" w:cs="Tahoma"/>
          <w:b/>
          <w:bCs/>
          <w:color w:val="000000"/>
          <w:sz w:val="20"/>
          <w:szCs w:val="20"/>
        </w:rPr>
        <w:t>Электронный документооборот</w:t>
      </w:r>
    </w:p>
    <w:p w:rsidR="00685D1F" w:rsidRPr="00685D1F" w:rsidRDefault="00685D1F" w:rsidP="008B523F">
      <w:pPr>
        <w:shd w:val="clear" w:color="auto" w:fill="FFFFFF"/>
        <w:spacing w:after="225" w:line="240" w:lineRule="auto"/>
        <w:ind w:left="-567"/>
        <w:rPr>
          <w:rFonts w:ascii="Tahoma" w:hAnsi="Tahoma" w:cs="Tahoma"/>
          <w:iCs/>
          <w:sz w:val="20"/>
          <w:szCs w:val="20"/>
        </w:rPr>
      </w:pPr>
      <w:r w:rsidRPr="008B523F">
        <w:rPr>
          <w:rFonts w:ascii="Tahoma" w:hAnsi="Tahoma" w:cs="Tahoma"/>
          <w:iCs/>
          <w:sz w:val="20"/>
          <w:szCs w:val="20"/>
        </w:rPr>
        <w:t>15.1.</w:t>
      </w:r>
      <w:r w:rsidRPr="00685D1F">
        <w:rPr>
          <w:rFonts w:ascii="Tahoma" w:hAnsi="Tahoma" w:cs="Tahoma"/>
          <w:iCs/>
          <w:sz w:val="20"/>
          <w:szCs w:val="20"/>
        </w:rPr>
        <w:t xml:space="preserve"> 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</w:t>
      </w:r>
      <w:r w:rsidRPr="008B523F">
        <w:rPr>
          <w:rFonts w:ascii="Tahoma" w:hAnsi="Tahoma" w:cs="Tahoma"/>
          <w:iCs/>
          <w:sz w:val="20"/>
          <w:szCs w:val="20"/>
        </w:rPr>
        <w:t>счетов-фактур, актов приемки-сдачи выполненных работ (оказанных услуг), товарных накладных в утвержденных формализованных форматах универсальных передаточных документов и универсальных корректировочных документов</w:t>
      </w:r>
      <w:r w:rsidRPr="00685D1F">
        <w:rPr>
          <w:rFonts w:ascii="Tahoma" w:hAnsi="Tahoma" w:cs="Tahoma"/>
          <w:iCs/>
          <w:sz w:val="20"/>
          <w:szCs w:val="20"/>
        </w:rPr>
        <w:t xml:space="preserve"> согласно Приказам ФНС России от 12.10.2020 №ЕД-7-26/736@, №ММВ-7-15/820@ от 19.12.2018 (либо документам, принятым в замену указанных приказов ФНС России с момента их обязательного применения); </w:t>
      </w:r>
      <w:r w:rsidRPr="008B523F">
        <w:rPr>
          <w:rFonts w:ascii="Tahoma" w:hAnsi="Tahoma" w:cs="Tahoma"/>
          <w:iCs/>
          <w:sz w:val="20"/>
          <w:szCs w:val="20"/>
        </w:rPr>
        <w:t xml:space="preserve">актов сверок, актов о приемке выполненных работ (форма № КС-2), справок о стоимости выполненных работ и затрат (форма № КС-3), наряд-заказов, актов зачета </w:t>
      </w:r>
      <w:r w:rsidRPr="008B523F">
        <w:rPr>
          <w:rFonts w:ascii="Tahoma" w:hAnsi="Tahoma" w:cs="Tahoma"/>
          <w:iCs/>
          <w:sz w:val="20"/>
          <w:szCs w:val="20"/>
        </w:rPr>
        <w:lastRenderedPageBreak/>
        <w:t>взаимных требований/заявления о зачете взаимных требований , актов об использовании давальческих материалов и накладной на отпуск материалов на сторону (в случае использования давальческих материалов), Отчетов, Актов приема-передачи прав</w:t>
      </w:r>
      <w:r w:rsidRPr="00685D1F">
        <w:rPr>
          <w:rFonts w:ascii="Tahoma" w:hAnsi="Tahoma" w:cs="Tahoma"/>
          <w:iCs/>
          <w:sz w:val="20"/>
          <w:szCs w:val="20"/>
        </w:rPr>
        <w:t> - в форматах pdf (Portable Document Format), doc (MS Word), xls (MS Excel),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685D1F" w:rsidRPr="00685D1F" w:rsidRDefault="00685D1F" w:rsidP="00D95DCE">
      <w:pPr>
        <w:shd w:val="clear" w:color="auto" w:fill="FFFFFF"/>
        <w:spacing w:after="225" w:line="240" w:lineRule="auto"/>
        <w:ind w:left="-567"/>
        <w:rPr>
          <w:rFonts w:ascii="Tahoma" w:hAnsi="Tahoma" w:cs="Tahoma"/>
          <w:iCs/>
          <w:sz w:val="20"/>
          <w:szCs w:val="20"/>
        </w:rPr>
      </w:pPr>
      <w:r w:rsidRPr="008B523F">
        <w:rPr>
          <w:rFonts w:ascii="Tahoma" w:hAnsi="Tahoma" w:cs="Tahoma"/>
          <w:iCs/>
          <w:sz w:val="20"/>
          <w:szCs w:val="20"/>
        </w:rPr>
        <w:t>15</w:t>
      </w:r>
      <w:r w:rsidR="008B523F" w:rsidRPr="008B523F">
        <w:rPr>
          <w:rFonts w:ascii="Tahoma" w:hAnsi="Tahoma" w:cs="Tahoma"/>
          <w:iCs/>
          <w:sz w:val="20"/>
          <w:szCs w:val="20"/>
        </w:rPr>
        <w:t>.</w:t>
      </w:r>
      <w:r w:rsidRPr="008B523F">
        <w:rPr>
          <w:rFonts w:ascii="Tahoma" w:hAnsi="Tahoma" w:cs="Tahoma"/>
          <w:iCs/>
          <w:sz w:val="20"/>
          <w:szCs w:val="20"/>
        </w:rPr>
        <w:t>2.</w:t>
      </w:r>
      <w:r w:rsidRPr="00685D1F">
        <w:rPr>
          <w:rFonts w:ascii="Tahoma" w:hAnsi="Tahoma" w:cs="Tahoma"/>
          <w:iCs/>
          <w:sz w:val="20"/>
          <w:szCs w:val="20"/>
        </w:rPr>
        <w:t xml:space="preserve"> В случае изменения Оператора ЭДО </w:t>
      </w:r>
      <w:r w:rsidRPr="008B523F">
        <w:rPr>
          <w:rFonts w:ascii="Tahoma" w:hAnsi="Tahoma" w:cs="Tahoma"/>
          <w:iCs/>
          <w:sz w:val="20"/>
          <w:szCs w:val="20"/>
        </w:rPr>
        <w:t>Заказчиком</w:t>
      </w:r>
      <w:r w:rsidRPr="00685D1F">
        <w:rPr>
          <w:rFonts w:ascii="Tahoma" w:hAnsi="Tahoma" w:cs="Tahoma"/>
          <w:iCs/>
          <w:sz w:val="20"/>
          <w:szCs w:val="20"/>
        </w:rPr>
        <w:t>  , последним в адрес </w:t>
      </w:r>
      <w:r w:rsidRPr="008B523F">
        <w:rPr>
          <w:rFonts w:ascii="Tahoma" w:hAnsi="Tahoma" w:cs="Tahoma"/>
          <w:iCs/>
          <w:sz w:val="20"/>
          <w:szCs w:val="20"/>
        </w:rPr>
        <w:t>Подрядчика</w:t>
      </w:r>
      <w:r w:rsidRPr="00685D1F">
        <w:rPr>
          <w:rFonts w:ascii="Tahoma" w:hAnsi="Tahoma" w:cs="Tahoma"/>
          <w:iCs/>
          <w:sz w:val="20"/>
          <w:szCs w:val="20"/>
        </w:rPr>
        <w:t xml:space="preserve">, будет направлено уведомление. </w:t>
      </w:r>
      <w:r w:rsidRPr="008B523F">
        <w:rPr>
          <w:rFonts w:ascii="Tahoma" w:hAnsi="Tahoma" w:cs="Tahoma"/>
          <w:iCs/>
          <w:sz w:val="20"/>
          <w:szCs w:val="20"/>
        </w:rPr>
        <w:t>Подрядчик</w:t>
      </w:r>
      <w:r w:rsidRPr="00685D1F">
        <w:rPr>
          <w:rFonts w:ascii="Tahoma" w:hAnsi="Tahoma" w:cs="Tahoma"/>
          <w:iCs/>
          <w:sz w:val="20"/>
          <w:szCs w:val="20"/>
        </w:rPr>
        <w:t xml:space="preserve">  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</w:t>
      </w:r>
      <w:r w:rsidRPr="008B523F">
        <w:rPr>
          <w:rFonts w:ascii="Tahoma" w:hAnsi="Tahoma" w:cs="Tahoma"/>
          <w:iCs/>
          <w:sz w:val="20"/>
          <w:szCs w:val="20"/>
        </w:rPr>
        <w:t>Заказчика</w:t>
      </w:r>
      <w:r w:rsidRPr="00685D1F">
        <w:rPr>
          <w:rFonts w:ascii="Tahoma" w:hAnsi="Tahoma" w:cs="Tahoma"/>
          <w:iCs/>
          <w:sz w:val="20"/>
          <w:szCs w:val="20"/>
        </w:rPr>
        <w:t xml:space="preserve">, либо заключить договор с Оператором ЭДО </w:t>
      </w:r>
      <w:r w:rsidRPr="008B523F">
        <w:rPr>
          <w:rFonts w:ascii="Tahoma" w:hAnsi="Tahoma" w:cs="Tahoma"/>
          <w:iCs/>
          <w:sz w:val="20"/>
          <w:szCs w:val="20"/>
        </w:rPr>
        <w:t>Заказчика</w:t>
      </w:r>
      <w:r w:rsidRPr="00685D1F">
        <w:rPr>
          <w:rFonts w:ascii="Tahoma" w:hAnsi="Tahoma" w:cs="Tahoma"/>
          <w:iCs/>
          <w:sz w:val="20"/>
          <w:szCs w:val="20"/>
        </w:rPr>
        <w:t xml:space="preserve"> или иным Оператором ЭДО, имеющим возможность обмена электронными данными с Оператором ЭДО </w:t>
      </w:r>
      <w:r w:rsidRPr="008B523F">
        <w:rPr>
          <w:rFonts w:ascii="Tahoma" w:hAnsi="Tahoma" w:cs="Tahoma"/>
          <w:iCs/>
          <w:sz w:val="20"/>
          <w:szCs w:val="20"/>
        </w:rPr>
        <w:t>Заказчика</w:t>
      </w:r>
      <w:r w:rsidRPr="00685D1F">
        <w:rPr>
          <w:rFonts w:ascii="Tahoma" w:hAnsi="Tahoma" w:cs="Tahoma"/>
          <w:iCs/>
          <w:sz w:val="20"/>
          <w:szCs w:val="20"/>
        </w:rPr>
        <w:t xml:space="preserve"> </w:t>
      </w:r>
    </w:p>
    <w:p w:rsidR="00685D1F" w:rsidRPr="00685D1F" w:rsidRDefault="00685D1F" w:rsidP="00D95DCE">
      <w:pPr>
        <w:shd w:val="clear" w:color="auto" w:fill="FFFFFF"/>
        <w:spacing w:after="225" w:line="240" w:lineRule="auto"/>
        <w:ind w:left="-567"/>
        <w:rPr>
          <w:rFonts w:ascii="Tahoma" w:hAnsi="Tahoma" w:cs="Tahoma"/>
          <w:iCs/>
          <w:sz w:val="20"/>
          <w:szCs w:val="20"/>
        </w:rPr>
      </w:pPr>
      <w:r w:rsidRPr="008B523F">
        <w:rPr>
          <w:rFonts w:ascii="Tahoma" w:hAnsi="Tahoma" w:cs="Tahoma"/>
          <w:iCs/>
          <w:sz w:val="20"/>
          <w:szCs w:val="20"/>
        </w:rPr>
        <w:t>15</w:t>
      </w:r>
      <w:r w:rsidR="008B523F" w:rsidRPr="008B523F">
        <w:rPr>
          <w:rFonts w:ascii="Tahoma" w:hAnsi="Tahoma" w:cs="Tahoma"/>
          <w:iCs/>
          <w:sz w:val="20"/>
          <w:szCs w:val="20"/>
        </w:rPr>
        <w:t>.</w:t>
      </w:r>
      <w:r w:rsidRPr="008B523F">
        <w:rPr>
          <w:rFonts w:ascii="Tahoma" w:hAnsi="Tahoma" w:cs="Tahoma"/>
          <w:iCs/>
          <w:sz w:val="20"/>
          <w:szCs w:val="20"/>
        </w:rPr>
        <w:t>3.</w:t>
      </w:r>
      <w:r w:rsidRPr="00685D1F">
        <w:rPr>
          <w:rFonts w:ascii="Tahoma" w:hAnsi="Tahoma" w:cs="Tahoma"/>
          <w:iCs/>
          <w:sz w:val="20"/>
          <w:szCs w:val="20"/>
        </w:rPr>
        <w:t> При обмене электронными документами Стороны обязуются указывать нижеописанные реквизиты для каждого XML документа:</w:t>
      </w:r>
    </w:p>
    <w:p w:rsidR="00685D1F" w:rsidRPr="00685D1F" w:rsidRDefault="00685D1F" w:rsidP="00D95DCE">
      <w:pPr>
        <w:shd w:val="clear" w:color="auto" w:fill="FFFFFF"/>
        <w:spacing w:after="225" w:line="240" w:lineRule="auto"/>
        <w:ind w:left="-567"/>
        <w:jc w:val="both"/>
        <w:rPr>
          <w:rFonts w:ascii="Tahoma" w:hAnsi="Tahoma" w:cs="Tahoma"/>
          <w:iCs/>
          <w:sz w:val="20"/>
          <w:szCs w:val="20"/>
        </w:rPr>
      </w:pPr>
      <w:r w:rsidRPr="00685D1F">
        <w:rPr>
          <w:rFonts w:ascii="Tahoma" w:hAnsi="Tahoma" w:cs="Tahoma"/>
          <w:iCs/>
          <w:sz w:val="20"/>
          <w:szCs w:val="20"/>
        </w:rPr>
        <w:t xml:space="preserve"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   </w:t>
      </w:r>
    </w:p>
    <w:p w:rsidR="00685D1F" w:rsidRPr="00685D1F" w:rsidRDefault="00685D1F" w:rsidP="00D95DCE">
      <w:pPr>
        <w:shd w:val="clear" w:color="auto" w:fill="FFFFFF"/>
        <w:spacing w:after="225" w:line="240" w:lineRule="auto"/>
        <w:ind w:left="-567"/>
        <w:jc w:val="both"/>
        <w:rPr>
          <w:rFonts w:ascii="Tahoma" w:hAnsi="Tahoma" w:cs="Tahoma"/>
          <w:iCs/>
          <w:sz w:val="20"/>
          <w:szCs w:val="20"/>
        </w:rPr>
      </w:pPr>
      <w:r w:rsidRPr="00685D1F">
        <w:rPr>
          <w:rFonts w:ascii="Tahoma" w:hAnsi="Tahoma" w:cs="Tahoma"/>
          <w:iCs/>
          <w:sz w:val="20"/>
          <w:szCs w:val="20"/>
        </w:rPr>
        <w:t>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строку с тэгом  ОснПер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</w:t>
      </w:r>
    </w:p>
    <w:p w:rsidR="00685D1F" w:rsidRPr="00685D1F" w:rsidRDefault="00685D1F" w:rsidP="00D95DCE">
      <w:pPr>
        <w:shd w:val="clear" w:color="auto" w:fill="FFFFFF"/>
        <w:spacing w:after="225" w:line="240" w:lineRule="auto"/>
        <w:ind w:left="-567"/>
        <w:jc w:val="both"/>
        <w:rPr>
          <w:rFonts w:ascii="Tahoma" w:hAnsi="Tahoma" w:cs="Tahoma"/>
          <w:iCs/>
          <w:sz w:val="20"/>
          <w:szCs w:val="20"/>
        </w:rPr>
      </w:pPr>
      <w:r w:rsidRPr="00685D1F">
        <w:rPr>
          <w:rFonts w:ascii="Tahoma" w:hAnsi="Tahoma" w:cs="Tahoma"/>
          <w:iCs/>
          <w:sz w:val="20"/>
          <w:szCs w:val="20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685D1F" w:rsidRPr="00685D1F" w:rsidRDefault="00685D1F" w:rsidP="00D95DCE">
      <w:pPr>
        <w:shd w:val="clear" w:color="auto" w:fill="FFFFFF"/>
        <w:spacing w:after="225" w:line="240" w:lineRule="auto"/>
        <w:ind w:left="-567"/>
        <w:jc w:val="both"/>
        <w:rPr>
          <w:rFonts w:ascii="Tahoma" w:hAnsi="Tahoma" w:cs="Tahoma"/>
          <w:iCs/>
          <w:sz w:val="20"/>
          <w:szCs w:val="20"/>
        </w:rPr>
      </w:pPr>
      <w:r w:rsidRPr="00685D1F">
        <w:rPr>
          <w:rFonts w:ascii="Tahoma" w:hAnsi="Tahoma" w:cs="Tahoma"/>
          <w:iCs/>
          <w:sz w:val="20"/>
          <w:szCs w:val="20"/>
        </w:rPr>
        <w:t xml:space="preserve">ТекстИнф и значениями атрибутов Идентиф=" ПредДок" и Значен=&lt;Номер ПУД&gt; </w:t>
      </w:r>
    </w:p>
    <w:p w:rsidR="00685D1F" w:rsidRPr="00685D1F" w:rsidRDefault="00685D1F" w:rsidP="00D95DCE">
      <w:pPr>
        <w:shd w:val="clear" w:color="auto" w:fill="FFFFFF"/>
        <w:spacing w:after="225" w:line="240" w:lineRule="auto"/>
        <w:ind w:left="-567"/>
        <w:jc w:val="both"/>
        <w:rPr>
          <w:rFonts w:ascii="Tahoma" w:hAnsi="Tahoma" w:cs="Tahoma"/>
          <w:iCs/>
          <w:sz w:val="20"/>
          <w:szCs w:val="20"/>
        </w:rPr>
      </w:pPr>
      <w:r w:rsidRPr="00685D1F">
        <w:rPr>
          <w:rFonts w:ascii="Tahoma" w:hAnsi="Tahoma" w:cs="Tahoma"/>
          <w:iCs/>
          <w:sz w:val="20"/>
          <w:szCs w:val="20"/>
        </w:rPr>
        <w:t>ТекстИнф и значениями атрибутов Идентиф=" ПредДокДата" и Значен=&lt;Дата ПУД&gt;</w:t>
      </w:r>
    </w:p>
    <w:p w:rsidR="00685D1F" w:rsidRPr="00685D1F" w:rsidRDefault="00685D1F" w:rsidP="00D95DCE">
      <w:pPr>
        <w:shd w:val="clear" w:color="auto" w:fill="FFFFFF"/>
        <w:spacing w:after="225" w:line="240" w:lineRule="auto"/>
        <w:ind w:left="-567"/>
        <w:jc w:val="both"/>
        <w:rPr>
          <w:rFonts w:ascii="Tahoma" w:hAnsi="Tahoma" w:cs="Tahoma"/>
          <w:iCs/>
          <w:sz w:val="20"/>
          <w:szCs w:val="20"/>
        </w:rPr>
      </w:pPr>
      <w:r w:rsidRPr="00685D1F">
        <w:rPr>
          <w:rFonts w:ascii="Tahoma" w:hAnsi="Tahoma" w:cs="Tahoma"/>
          <w:iCs/>
          <w:sz w:val="20"/>
          <w:szCs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685D1F" w:rsidRPr="00685D1F" w:rsidRDefault="008B523F" w:rsidP="00D95DCE">
      <w:pPr>
        <w:shd w:val="clear" w:color="auto" w:fill="FFFFFF"/>
        <w:spacing w:after="225" w:line="240" w:lineRule="auto"/>
        <w:ind w:left="-567"/>
        <w:rPr>
          <w:rFonts w:ascii="Tahoma" w:hAnsi="Tahoma" w:cs="Tahoma"/>
          <w:iCs/>
          <w:sz w:val="20"/>
          <w:szCs w:val="20"/>
        </w:rPr>
      </w:pPr>
      <w:r w:rsidRPr="008B523F">
        <w:rPr>
          <w:rFonts w:ascii="Tahoma" w:hAnsi="Tahoma" w:cs="Tahoma"/>
          <w:iCs/>
          <w:sz w:val="20"/>
          <w:szCs w:val="20"/>
        </w:rPr>
        <w:t>15</w:t>
      </w:r>
      <w:r w:rsidR="00685D1F" w:rsidRPr="008B523F">
        <w:rPr>
          <w:rFonts w:ascii="Tahoma" w:hAnsi="Tahoma" w:cs="Tahoma"/>
          <w:iCs/>
          <w:sz w:val="20"/>
          <w:szCs w:val="20"/>
        </w:rPr>
        <w:t>.4.</w:t>
      </w:r>
      <w:r w:rsidR="00685D1F" w:rsidRPr="00685D1F">
        <w:rPr>
          <w:rFonts w:ascii="Tahoma" w:hAnsi="Tahoma" w:cs="Tahoma"/>
          <w:iCs/>
          <w:sz w:val="20"/>
          <w:szCs w:val="20"/>
        </w:rPr>
        <w:t> 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685D1F" w:rsidRPr="00685D1F" w:rsidRDefault="008B523F" w:rsidP="00D95DCE">
      <w:pPr>
        <w:shd w:val="clear" w:color="auto" w:fill="FFFFFF"/>
        <w:spacing w:after="225" w:line="240" w:lineRule="auto"/>
        <w:ind w:left="-567"/>
        <w:rPr>
          <w:rFonts w:ascii="Tahoma" w:hAnsi="Tahoma" w:cs="Tahoma"/>
          <w:iCs/>
          <w:sz w:val="20"/>
          <w:szCs w:val="20"/>
        </w:rPr>
      </w:pPr>
      <w:r w:rsidRPr="008B523F">
        <w:rPr>
          <w:rFonts w:ascii="Tahoma" w:hAnsi="Tahoma" w:cs="Tahoma"/>
          <w:iCs/>
          <w:sz w:val="20"/>
          <w:szCs w:val="20"/>
        </w:rPr>
        <w:t>15</w:t>
      </w:r>
      <w:r w:rsidR="00685D1F" w:rsidRPr="008B523F">
        <w:rPr>
          <w:rFonts w:ascii="Tahoma" w:hAnsi="Tahoma" w:cs="Tahoma"/>
          <w:iCs/>
          <w:sz w:val="20"/>
          <w:szCs w:val="20"/>
        </w:rPr>
        <w:t>.5.</w:t>
      </w:r>
      <w:r w:rsidR="00685D1F" w:rsidRPr="00685D1F">
        <w:rPr>
          <w:rFonts w:ascii="Tahoma" w:hAnsi="Tahoma" w:cs="Tahoma"/>
          <w:iCs/>
          <w:sz w:val="20"/>
          <w:szCs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685D1F" w:rsidRPr="00685D1F" w:rsidRDefault="008B523F" w:rsidP="00D95DCE">
      <w:pPr>
        <w:shd w:val="clear" w:color="auto" w:fill="FFFFFF"/>
        <w:spacing w:after="225" w:line="240" w:lineRule="auto"/>
        <w:ind w:left="-567"/>
        <w:rPr>
          <w:rFonts w:ascii="Tahoma" w:hAnsi="Tahoma" w:cs="Tahoma"/>
          <w:iCs/>
          <w:sz w:val="20"/>
          <w:szCs w:val="20"/>
        </w:rPr>
      </w:pPr>
      <w:r w:rsidRPr="008B523F">
        <w:rPr>
          <w:rFonts w:ascii="Tahoma" w:hAnsi="Tahoma" w:cs="Tahoma"/>
          <w:iCs/>
          <w:sz w:val="20"/>
          <w:szCs w:val="20"/>
        </w:rPr>
        <w:t>15</w:t>
      </w:r>
      <w:r w:rsidR="00685D1F" w:rsidRPr="008B523F">
        <w:rPr>
          <w:rFonts w:ascii="Tahoma" w:hAnsi="Tahoma" w:cs="Tahoma"/>
          <w:iCs/>
          <w:sz w:val="20"/>
          <w:szCs w:val="20"/>
        </w:rPr>
        <w:t>.6.</w:t>
      </w:r>
      <w:r w:rsidR="00685D1F" w:rsidRPr="00685D1F">
        <w:rPr>
          <w:rFonts w:ascii="Tahoma" w:hAnsi="Tahoma" w:cs="Tahoma"/>
          <w:iCs/>
          <w:sz w:val="20"/>
          <w:szCs w:val="20"/>
        </w:rPr>
        <w:t> 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685D1F" w:rsidRPr="00685D1F" w:rsidRDefault="008B523F" w:rsidP="00D95DCE">
      <w:pPr>
        <w:shd w:val="clear" w:color="auto" w:fill="FFFFFF"/>
        <w:spacing w:after="225" w:line="240" w:lineRule="auto"/>
        <w:ind w:left="-567"/>
        <w:rPr>
          <w:rFonts w:ascii="Tahoma" w:hAnsi="Tahoma" w:cs="Tahoma"/>
          <w:iCs/>
          <w:sz w:val="20"/>
          <w:szCs w:val="20"/>
        </w:rPr>
      </w:pPr>
      <w:r w:rsidRPr="008B523F">
        <w:rPr>
          <w:rFonts w:ascii="Tahoma" w:hAnsi="Tahoma" w:cs="Tahoma"/>
          <w:iCs/>
          <w:sz w:val="20"/>
          <w:szCs w:val="20"/>
        </w:rPr>
        <w:t>15</w:t>
      </w:r>
      <w:r w:rsidR="00685D1F" w:rsidRPr="008B523F">
        <w:rPr>
          <w:rFonts w:ascii="Tahoma" w:hAnsi="Tahoma" w:cs="Tahoma"/>
          <w:iCs/>
          <w:sz w:val="20"/>
          <w:szCs w:val="20"/>
        </w:rPr>
        <w:t>.7.</w:t>
      </w:r>
      <w:r w:rsidR="00685D1F" w:rsidRPr="00685D1F">
        <w:rPr>
          <w:rFonts w:ascii="Tahoma" w:hAnsi="Tahoma" w:cs="Tahoma"/>
          <w:iCs/>
          <w:sz w:val="20"/>
          <w:szCs w:val="20"/>
        </w:rPr>
        <w:t> Стороны договорились о том, что </w:t>
      </w:r>
      <w:r w:rsidR="00685D1F" w:rsidRPr="008B523F">
        <w:rPr>
          <w:rFonts w:ascii="Tahoma" w:hAnsi="Tahoma" w:cs="Tahoma"/>
          <w:iCs/>
          <w:sz w:val="20"/>
          <w:szCs w:val="20"/>
        </w:rPr>
        <w:t>Заказчик</w:t>
      </w:r>
      <w:r w:rsidR="00685D1F" w:rsidRPr="00685D1F">
        <w:rPr>
          <w:rFonts w:ascii="Tahoma" w:hAnsi="Tahoma" w:cs="Tahoma"/>
          <w:iCs/>
          <w:sz w:val="20"/>
          <w:szCs w:val="20"/>
        </w:rPr>
        <w:t xml:space="preserve">  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  </w:t>
      </w:r>
      <w:r w:rsidR="00685D1F" w:rsidRPr="008B523F">
        <w:rPr>
          <w:rFonts w:ascii="Tahoma" w:hAnsi="Tahoma" w:cs="Tahoma"/>
          <w:iCs/>
          <w:sz w:val="20"/>
          <w:szCs w:val="20"/>
        </w:rPr>
        <w:t>Подрядчика</w:t>
      </w:r>
      <w:r w:rsidR="00685D1F" w:rsidRPr="00685D1F">
        <w:rPr>
          <w:rFonts w:ascii="Tahoma" w:hAnsi="Tahoma" w:cs="Tahoma"/>
          <w:iCs/>
          <w:sz w:val="20"/>
          <w:szCs w:val="20"/>
        </w:rPr>
        <w:t>  .</w:t>
      </w:r>
    </w:p>
    <w:p w:rsidR="00685D1F" w:rsidRPr="00685D1F" w:rsidRDefault="008B523F" w:rsidP="00D95DCE">
      <w:pPr>
        <w:shd w:val="clear" w:color="auto" w:fill="FFFFFF"/>
        <w:spacing w:after="225" w:line="240" w:lineRule="auto"/>
        <w:ind w:left="-567"/>
        <w:rPr>
          <w:rFonts w:ascii="inherit" w:eastAsia="Times New Roman" w:hAnsi="inherit" w:cs="Arial"/>
          <w:color w:val="4D4D4D"/>
          <w:sz w:val="18"/>
          <w:szCs w:val="18"/>
          <w:lang w:eastAsia="ru-RU"/>
        </w:rPr>
      </w:pPr>
      <w:r w:rsidRPr="008B523F">
        <w:rPr>
          <w:rFonts w:ascii="Tahoma" w:hAnsi="Tahoma" w:cs="Tahoma"/>
          <w:iCs/>
          <w:sz w:val="20"/>
          <w:szCs w:val="20"/>
        </w:rPr>
        <w:t>15</w:t>
      </w:r>
      <w:r w:rsidR="00685D1F" w:rsidRPr="008B523F">
        <w:rPr>
          <w:rFonts w:ascii="Tahoma" w:hAnsi="Tahoma" w:cs="Tahoma"/>
          <w:iCs/>
          <w:sz w:val="20"/>
          <w:szCs w:val="20"/>
        </w:rPr>
        <w:t>.8.</w:t>
      </w:r>
      <w:r w:rsidR="00312358">
        <w:rPr>
          <w:rFonts w:ascii="Tahoma" w:hAnsi="Tahoma" w:cs="Tahoma"/>
          <w:iCs/>
          <w:sz w:val="20"/>
          <w:szCs w:val="20"/>
        </w:rPr>
        <w:t xml:space="preserve"> </w:t>
      </w:r>
      <w:r w:rsidR="00685D1F" w:rsidRPr="008B523F">
        <w:rPr>
          <w:rFonts w:ascii="Tahoma" w:hAnsi="Tahoma" w:cs="Tahoma"/>
          <w:iCs/>
          <w:sz w:val="20"/>
          <w:szCs w:val="20"/>
        </w:rPr>
        <w:t>Заказчик</w:t>
      </w:r>
      <w:r w:rsidR="00685D1F" w:rsidRPr="00685D1F">
        <w:rPr>
          <w:rFonts w:ascii="Tahoma" w:hAnsi="Tahoma" w:cs="Tahoma"/>
          <w:iCs/>
          <w:sz w:val="20"/>
          <w:szCs w:val="20"/>
        </w:rPr>
        <w:t>, за исключением случаев предусмотренных п.</w:t>
      </w:r>
      <w:r w:rsidRPr="008B523F">
        <w:rPr>
          <w:rFonts w:ascii="Tahoma" w:hAnsi="Tahoma" w:cs="Tahoma"/>
          <w:iCs/>
          <w:sz w:val="20"/>
          <w:szCs w:val="20"/>
        </w:rPr>
        <w:t>15</w:t>
      </w:r>
      <w:r w:rsidR="00685D1F" w:rsidRPr="008B523F">
        <w:rPr>
          <w:rFonts w:ascii="Tahoma" w:hAnsi="Tahoma" w:cs="Tahoma"/>
          <w:iCs/>
          <w:sz w:val="20"/>
          <w:szCs w:val="20"/>
        </w:rPr>
        <w:t>.6</w:t>
      </w:r>
      <w:r w:rsidR="00685D1F" w:rsidRPr="00685D1F">
        <w:rPr>
          <w:rFonts w:ascii="Tahoma" w:hAnsi="Tahoma" w:cs="Tahoma"/>
          <w:iCs/>
          <w:sz w:val="20"/>
          <w:szCs w:val="20"/>
        </w:rPr>
        <w:t>-</w:t>
      </w:r>
      <w:r w:rsidRPr="008B523F">
        <w:rPr>
          <w:rFonts w:ascii="Tahoma" w:hAnsi="Tahoma" w:cs="Tahoma"/>
          <w:iCs/>
          <w:sz w:val="20"/>
          <w:szCs w:val="20"/>
        </w:rPr>
        <w:t>15</w:t>
      </w:r>
      <w:r w:rsidR="00685D1F" w:rsidRPr="008B523F">
        <w:rPr>
          <w:rFonts w:ascii="Tahoma" w:hAnsi="Tahoma" w:cs="Tahoma"/>
          <w:iCs/>
          <w:sz w:val="20"/>
          <w:szCs w:val="20"/>
        </w:rPr>
        <w:t>.7.</w:t>
      </w:r>
      <w:r w:rsidR="00685D1F" w:rsidRPr="00685D1F">
        <w:rPr>
          <w:rFonts w:ascii="Tahoma" w:hAnsi="Tahoma" w:cs="Tahoma"/>
          <w:iCs/>
          <w:sz w:val="20"/>
          <w:szCs w:val="20"/>
        </w:rPr>
        <w:t xml:space="preserve"> вправе не принимать к рассмотрению направленные </w:t>
      </w:r>
      <w:r w:rsidR="00685D1F" w:rsidRPr="008B523F">
        <w:rPr>
          <w:rFonts w:ascii="Tahoma" w:hAnsi="Tahoma" w:cs="Tahoma"/>
          <w:iCs/>
          <w:sz w:val="20"/>
          <w:szCs w:val="20"/>
        </w:rPr>
        <w:t>Подрядчиком</w:t>
      </w:r>
      <w:r w:rsidR="00685D1F" w:rsidRPr="00685D1F">
        <w:rPr>
          <w:rFonts w:ascii="Tahoma" w:hAnsi="Tahoma" w:cs="Tahoma"/>
          <w:iCs/>
          <w:sz w:val="20"/>
          <w:szCs w:val="20"/>
        </w:rPr>
        <w:t xml:space="preserve"> на бумажном носителе документы, а также документы составленные с нарушением требований п. </w:t>
      </w:r>
      <w:r w:rsidRPr="008B523F">
        <w:rPr>
          <w:rFonts w:ascii="Tahoma" w:hAnsi="Tahoma" w:cs="Tahoma"/>
          <w:iCs/>
          <w:sz w:val="20"/>
          <w:szCs w:val="20"/>
        </w:rPr>
        <w:t>15.</w:t>
      </w:r>
      <w:r w:rsidR="00685D1F" w:rsidRPr="008B523F">
        <w:rPr>
          <w:rFonts w:ascii="Tahoma" w:hAnsi="Tahoma" w:cs="Tahoma"/>
          <w:iCs/>
          <w:sz w:val="20"/>
          <w:szCs w:val="20"/>
        </w:rPr>
        <w:t>1.</w:t>
      </w:r>
      <w:r w:rsidR="00685D1F" w:rsidRPr="00685D1F">
        <w:rPr>
          <w:rFonts w:ascii="Tahoma" w:hAnsi="Tahoma" w:cs="Tahoma"/>
          <w:iCs/>
          <w:sz w:val="20"/>
          <w:szCs w:val="20"/>
        </w:rPr>
        <w:t>  - </w:t>
      </w:r>
      <w:r w:rsidRPr="008B523F">
        <w:rPr>
          <w:rFonts w:ascii="Tahoma" w:hAnsi="Tahoma" w:cs="Tahoma"/>
          <w:iCs/>
          <w:sz w:val="20"/>
          <w:szCs w:val="20"/>
        </w:rPr>
        <w:t>15</w:t>
      </w:r>
      <w:r w:rsidR="00685D1F" w:rsidRPr="008B523F">
        <w:rPr>
          <w:rFonts w:ascii="Tahoma" w:hAnsi="Tahoma" w:cs="Tahoma"/>
          <w:iCs/>
          <w:sz w:val="20"/>
          <w:szCs w:val="20"/>
        </w:rPr>
        <w:t>.3.</w:t>
      </w:r>
      <w:r w:rsidR="00685D1F" w:rsidRPr="00685D1F">
        <w:rPr>
          <w:rFonts w:ascii="Tahoma" w:hAnsi="Tahoma" w:cs="Tahoma"/>
          <w:iCs/>
          <w:sz w:val="20"/>
          <w:szCs w:val="20"/>
        </w:rPr>
        <w:t>  настоящего Договора и требовать</w:t>
      </w:r>
      <w:r w:rsidR="00685D1F" w:rsidRPr="00685D1F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предоставления надлежаще оформленных документов с использованием системы электронного документооборота.</w:t>
      </w:r>
    </w:p>
    <w:p w:rsidR="00685D1F" w:rsidRPr="00685D1F" w:rsidRDefault="008B523F" w:rsidP="00D95DCE">
      <w:pPr>
        <w:shd w:val="clear" w:color="auto" w:fill="FFFFFF"/>
        <w:spacing w:after="225" w:line="240" w:lineRule="auto"/>
        <w:ind w:left="-567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D95DCE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15</w:t>
      </w:r>
      <w:r w:rsidR="00685D1F" w:rsidRPr="00D95DCE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.9.</w:t>
      </w:r>
      <w:r w:rsidR="00D95DCE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</w:t>
      </w:r>
      <w:r w:rsidR="00685D1F" w:rsidRPr="00685D1F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Возможность дублирования документов, составленных в электронной форме, на бумажном носителе возможна только по запросу Заказчика   в случаях, когда Заказчик не получил от Подрядчика   документы через Оператора ЭДО.</w:t>
      </w:r>
    </w:p>
    <w:p w:rsidR="00685D1F" w:rsidRPr="00685D1F" w:rsidRDefault="008B523F" w:rsidP="00D95DCE">
      <w:pPr>
        <w:shd w:val="clear" w:color="auto" w:fill="FFFFFF"/>
        <w:spacing w:after="225" w:line="240" w:lineRule="auto"/>
        <w:ind w:left="-567"/>
        <w:rPr>
          <w:rFonts w:ascii="inherit" w:eastAsia="Times New Roman" w:hAnsi="inherit" w:cs="Arial"/>
          <w:color w:val="4D4D4D"/>
          <w:sz w:val="18"/>
          <w:szCs w:val="18"/>
          <w:lang w:eastAsia="ru-RU"/>
        </w:rPr>
      </w:pPr>
      <w:r w:rsidRPr="00D95DCE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lastRenderedPageBreak/>
        <w:t>15.</w:t>
      </w:r>
      <w:r w:rsidR="00685D1F" w:rsidRPr="00D95DCE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10.</w:t>
      </w:r>
      <w:r w:rsidR="00D95DCE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</w:t>
      </w:r>
      <w:r w:rsidR="00685D1F" w:rsidRPr="00685D1F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К документам, указанным в п.</w:t>
      </w:r>
      <w:r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15</w:t>
      </w:r>
      <w:r w:rsidR="00685D1F" w:rsidRPr="00685D1F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.1. 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</w:t>
      </w:r>
    </w:p>
    <w:p w:rsidR="001440EB" w:rsidRDefault="001440EB" w:rsidP="001440EB">
      <w:pPr>
        <w:pStyle w:val="ConsPlusNormal"/>
        <w:jc w:val="both"/>
        <w:rPr>
          <w:i w:val="0"/>
        </w:rPr>
      </w:pPr>
    </w:p>
    <w:p w:rsidR="00B04D28" w:rsidRDefault="00B04D28" w:rsidP="001440EB">
      <w:pPr>
        <w:pStyle w:val="ConsPlusNormal"/>
        <w:jc w:val="both"/>
        <w:rPr>
          <w:i w:val="0"/>
        </w:rPr>
      </w:pPr>
    </w:p>
    <w:p w:rsidR="00B04D28" w:rsidRDefault="00B04D28" w:rsidP="001440EB">
      <w:pPr>
        <w:pStyle w:val="ConsPlusNormal"/>
        <w:jc w:val="both"/>
        <w:rPr>
          <w:i w:val="0"/>
        </w:rPr>
      </w:pPr>
    </w:p>
    <w:p w:rsidR="00B04D28" w:rsidRDefault="00B04D28" w:rsidP="001440EB">
      <w:pPr>
        <w:pStyle w:val="ConsPlusNormal"/>
        <w:jc w:val="both"/>
        <w:rPr>
          <w:i w:val="0"/>
        </w:rPr>
      </w:pPr>
    </w:p>
    <w:p w:rsidR="00B04D28" w:rsidRDefault="00B04D28" w:rsidP="001440EB">
      <w:pPr>
        <w:pStyle w:val="ConsPlusNormal"/>
        <w:jc w:val="both"/>
        <w:rPr>
          <w:i w:val="0"/>
        </w:rPr>
      </w:pPr>
    </w:p>
    <w:p w:rsidR="004F5AB9" w:rsidRDefault="004F5AB9" w:rsidP="001440EB">
      <w:pPr>
        <w:pStyle w:val="ConsPlusNormal"/>
        <w:jc w:val="both"/>
        <w:rPr>
          <w:i w:val="0"/>
        </w:rPr>
      </w:pPr>
    </w:p>
    <w:p w:rsidR="004F5AB9" w:rsidRPr="001440EB" w:rsidRDefault="004F5AB9" w:rsidP="001440EB">
      <w:pPr>
        <w:pStyle w:val="ConsPlusNormal"/>
        <w:jc w:val="both"/>
        <w:rPr>
          <w:i w:val="0"/>
        </w:rPr>
      </w:pPr>
    </w:p>
    <w:p w:rsidR="00F35C28" w:rsidRPr="003246B6" w:rsidRDefault="00F35C28" w:rsidP="004F38E8">
      <w:pPr>
        <w:pStyle w:val="a3"/>
        <w:widowControl w:val="0"/>
        <w:numPr>
          <w:ilvl w:val="0"/>
          <w:numId w:val="14"/>
        </w:numPr>
        <w:jc w:val="center"/>
        <w:outlineLvl w:val="1"/>
        <w:rPr>
          <w:rFonts w:ascii="Tahoma" w:eastAsia="Times New Roman" w:hAnsi="Tahoma" w:cs="Tahoma"/>
          <w:b/>
          <w:color w:val="000000" w:themeColor="text1"/>
          <w:sz w:val="20"/>
          <w:szCs w:val="20"/>
        </w:rPr>
      </w:pPr>
      <w:r w:rsidRPr="003246B6">
        <w:rPr>
          <w:rFonts w:ascii="Tahoma" w:hAnsi="Tahoma" w:cs="Tahoma"/>
          <w:b/>
          <w:color w:val="000000" w:themeColor="text1"/>
          <w:sz w:val="20"/>
          <w:szCs w:val="20"/>
        </w:rPr>
        <w:t>Перечень Приложений к Договору</w:t>
      </w:r>
    </w:p>
    <w:p w:rsidR="00312358" w:rsidRDefault="00F35C28" w:rsidP="00F35C28">
      <w:pPr>
        <w:pStyle w:val="ConsPlusNormal"/>
        <w:numPr>
          <w:ilvl w:val="0"/>
          <w:numId w:val="5"/>
        </w:numPr>
        <w:ind w:left="-567" w:firstLine="0"/>
        <w:jc w:val="both"/>
        <w:rPr>
          <w:i w:val="0"/>
          <w:color w:val="000000" w:themeColor="text1"/>
        </w:rPr>
      </w:pPr>
      <w:r w:rsidRPr="003246B6">
        <w:rPr>
          <w:i w:val="0"/>
          <w:color w:val="000000" w:themeColor="text1"/>
        </w:rPr>
        <w:t>Техническое Задание</w:t>
      </w:r>
      <w:r>
        <w:rPr>
          <w:i w:val="0"/>
          <w:color w:val="000000" w:themeColor="text1"/>
        </w:rPr>
        <w:t>. Приложение № 1 к ТЗ «Ведомость объемов работ»</w:t>
      </w:r>
      <w:r w:rsidR="00312358">
        <w:rPr>
          <w:i w:val="0"/>
          <w:color w:val="000000" w:themeColor="text1"/>
        </w:rPr>
        <w:t xml:space="preserve">                                 </w:t>
      </w:r>
      <w:r w:rsidR="00026D4B">
        <w:rPr>
          <w:i w:val="0"/>
          <w:color w:val="000000" w:themeColor="text1"/>
        </w:rPr>
        <w:t xml:space="preserve">             </w:t>
      </w:r>
      <w:r w:rsidR="00312358">
        <w:rPr>
          <w:i w:val="0"/>
          <w:color w:val="000000" w:themeColor="text1"/>
        </w:rPr>
        <w:t>(</w:t>
      </w:r>
      <w:r w:rsidR="0038537B">
        <w:rPr>
          <w:i w:val="0"/>
          <w:color w:val="000000" w:themeColor="text1"/>
        </w:rPr>
        <w:t>1 этаж ОПиОК</w:t>
      </w:r>
      <w:r w:rsidR="00312358">
        <w:rPr>
          <w:i w:val="0"/>
          <w:color w:val="000000" w:themeColor="text1"/>
        </w:rPr>
        <w:t>)</w:t>
      </w:r>
      <w:r w:rsidR="00026D4B">
        <w:rPr>
          <w:i w:val="0"/>
          <w:color w:val="000000" w:themeColor="text1"/>
        </w:rPr>
        <w:t>;</w:t>
      </w:r>
    </w:p>
    <w:p w:rsidR="00F35C28" w:rsidRPr="003246B6" w:rsidRDefault="00312358" w:rsidP="00312358">
      <w:pPr>
        <w:pStyle w:val="ConsPlusNormal"/>
        <w:ind w:left="-567"/>
        <w:jc w:val="both"/>
        <w:rPr>
          <w:i w:val="0"/>
          <w:color w:val="000000" w:themeColor="text1"/>
        </w:rPr>
      </w:pPr>
      <w:r>
        <w:rPr>
          <w:i w:val="0"/>
          <w:color w:val="000000" w:themeColor="text1"/>
        </w:rPr>
        <w:t xml:space="preserve">                                Приложение № 2 к ТЗ «Ведомость объемов работ» (</w:t>
      </w:r>
      <w:r w:rsidR="0038537B">
        <w:rPr>
          <w:i w:val="0"/>
          <w:color w:val="000000" w:themeColor="text1"/>
        </w:rPr>
        <w:t>3 этаж</w:t>
      </w:r>
      <w:r>
        <w:rPr>
          <w:i w:val="0"/>
          <w:color w:val="000000" w:themeColor="text1"/>
        </w:rPr>
        <w:t>)</w:t>
      </w:r>
      <w:r w:rsidR="00026D4B">
        <w:rPr>
          <w:i w:val="0"/>
          <w:color w:val="000000" w:themeColor="text1"/>
        </w:rPr>
        <w:t>;</w:t>
      </w:r>
    </w:p>
    <w:p w:rsidR="00312358" w:rsidRDefault="00312358" w:rsidP="00312358">
      <w:pPr>
        <w:pStyle w:val="ConsPlusNormal"/>
        <w:ind w:left="-567"/>
        <w:jc w:val="both"/>
        <w:rPr>
          <w:i w:val="0"/>
          <w:color w:val="000000" w:themeColor="text1"/>
        </w:rPr>
      </w:pPr>
      <w:r>
        <w:rPr>
          <w:i w:val="0"/>
          <w:color w:val="000000" w:themeColor="text1"/>
        </w:rPr>
        <w:t xml:space="preserve">Приложение 2.1.       </w:t>
      </w:r>
      <w:r w:rsidR="00F35C28">
        <w:rPr>
          <w:i w:val="0"/>
          <w:color w:val="000000" w:themeColor="text1"/>
        </w:rPr>
        <w:t>Локальный сметный расчет</w:t>
      </w:r>
      <w:r>
        <w:rPr>
          <w:i w:val="0"/>
          <w:color w:val="000000" w:themeColor="text1"/>
        </w:rPr>
        <w:t xml:space="preserve"> (</w:t>
      </w:r>
      <w:r w:rsidR="0038537B">
        <w:rPr>
          <w:i w:val="0"/>
          <w:color w:val="000000" w:themeColor="text1"/>
        </w:rPr>
        <w:t>1 этаж ОПиОК</w:t>
      </w:r>
      <w:r>
        <w:rPr>
          <w:i w:val="0"/>
          <w:color w:val="000000" w:themeColor="text1"/>
        </w:rPr>
        <w:t>)</w:t>
      </w:r>
      <w:r w:rsidR="00026D4B">
        <w:rPr>
          <w:i w:val="0"/>
          <w:color w:val="000000" w:themeColor="text1"/>
        </w:rPr>
        <w:t>;</w:t>
      </w:r>
    </w:p>
    <w:p w:rsidR="00F35C28" w:rsidRPr="001662C8" w:rsidRDefault="00312358" w:rsidP="00312358">
      <w:pPr>
        <w:pStyle w:val="ConsPlusNormal"/>
        <w:ind w:left="-567"/>
        <w:jc w:val="both"/>
        <w:rPr>
          <w:i w:val="0"/>
          <w:color w:val="000000" w:themeColor="text1"/>
        </w:rPr>
      </w:pPr>
      <w:r>
        <w:rPr>
          <w:i w:val="0"/>
          <w:color w:val="000000" w:themeColor="text1"/>
        </w:rPr>
        <w:t>Приложение 2.2.       Локальный сметный расчет (</w:t>
      </w:r>
      <w:r w:rsidR="0038537B">
        <w:rPr>
          <w:i w:val="0"/>
          <w:color w:val="000000" w:themeColor="text1"/>
        </w:rPr>
        <w:t>3 этаж</w:t>
      </w:r>
      <w:r>
        <w:rPr>
          <w:i w:val="0"/>
          <w:color w:val="000000" w:themeColor="text1"/>
        </w:rPr>
        <w:t>)</w:t>
      </w:r>
      <w:r w:rsidR="00F35C28">
        <w:rPr>
          <w:i w:val="0"/>
          <w:color w:val="000000" w:themeColor="text1"/>
        </w:rPr>
        <w:t>;</w:t>
      </w:r>
    </w:p>
    <w:p w:rsidR="00F35C28" w:rsidRPr="003246B6" w:rsidRDefault="006E1CF7" w:rsidP="006E1CF7">
      <w:pPr>
        <w:pStyle w:val="ConsPlusNormal"/>
        <w:ind w:left="-567"/>
        <w:jc w:val="both"/>
        <w:rPr>
          <w:i w:val="0"/>
          <w:color w:val="000000" w:themeColor="text1"/>
        </w:rPr>
      </w:pPr>
      <w:r>
        <w:rPr>
          <w:i w:val="0"/>
          <w:color w:val="000000" w:themeColor="text1"/>
        </w:rPr>
        <w:t xml:space="preserve">Приложение 3.          </w:t>
      </w:r>
      <w:r w:rsidR="00026D4B">
        <w:rPr>
          <w:i w:val="0"/>
          <w:color w:val="000000" w:themeColor="text1"/>
        </w:rPr>
        <w:t>График выполнения работ;</w:t>
      </w:r>
    </w:p>
    <w:p w:rsidR="00F35C28" w:rsidRDefault="006E1CF7" w:rsidP="006E1CF7">
      <w:pPr>
        <w:pStyle w:val="ConsPlusNormal"/>
        <w:ind w:left="-567"/>
        <w:jc w:val="both"/>
        <w:rPr>
          <w:i w:val="0"/>
          <w:color w:val="000000" w:themeColor="text1"/>
        </w:rPr>
      </w:pPr>
      <w:r>
        <w:rPr>
          <w:i w:val="0"/>
          <w:color w:val="000000" w:themeColor="text1"/>
        </w:rPr>
        <w:t xml:space="preserve">Приложение 4.          </w:t>
      </w:r>
      <w:r w:rsidR="00F35C28">
        <w:rPr>
          <w:i w:val="0"/>
          <w:color w:val="000000" w:themeColor="text1"/>
        </w:rPr>
        <w:t>Форма о цепочке собственников (бенефициаров)</w:t>
      </w:r>
      <w:r w:rsidR="00026D4B">
        <w:rPr>
          <w:i w:val="0"/>
          <w:color w:val="000000" w:themeColor="text1"/>
        </w:rPr>
        <w:t>.</w:t>
      </w:r>
    </w:p>
    <w:p w:rsidR="00F35C28" w:rsidRDefault="00F35C28" w:rsidP="00F35C28">
      <w:pPr>
        <w:pStyle w:val="ConsPlusNormal"/>
        <w:ind w:left="-567"/>
        <w:jc w:val="both"/>
        <w:rPr>
          <w:i w:val="0"/>
        </w:rPr>
      </w:pPr>
    </w:p>
    <w:p w:rsidR="009E5EAA" w:rsidRDefault="009E5EAA" w:rsidP="00F35C28">
      <w:pPr>
        <w:pStyle w:val="ConsPlusNormal"/>
        <w:ind w:left="-567"/>
        <w:jc w:val="both"/>
        <w:rPr>
          <w:i w:val="0"/>
        </w:rPr>
      </w:pPr>
    </w:p>
    <w:p w:rsidR="009E5EAA" w:rsidRDefault="009E5EAA" w:rsidP="00F35C28">
      <w:pPr>
        <w:pStyle w:val="ConsPlusNormal"/>
        <w:ind w:left="-567"/>
        <w:jc w:val="both"/>
        <w:rPr>
          <w:i w:val="0"/>
        </w:rPr>
      </w:pPr>
    </w:p>
    <w:p w:rsidR="009E5EAA" w:rsidRDefault="009E5EAA" w:rsidP="00F35C28">
      <w:pPr>
        <w:pStyle w:val="ConsPlusNormal"/>
        <w:ind w:left="-567"/>
        <w:jc w:val="both"/>
        <w:rPr>
          <w:i w:val="0"/>
        </w:rPr>
      </w:pPr>
    </w:p>
    <w:p w:rsidR="002F0301" w:rsidRDefault="002F0301" w:rsidP="00F35C28">
      <w:pPr>
        <w:pStyle w:val="ConsPlusNormal"/>
        <w:ind w:left="-567"/>
        <w:jc w:val="both"/>
        <w:rPr>
          <w:i w:val="0"/>
        </w:rPr>
      </w:pPr>
    </w:p>
    <w:p w:rsidR="002F0301" w:rsidRDefault="002F0301" w:rsidP="00F35C28">
      <w:pPr>
        <w:pStyle w:val="ConsPlusNormal"/>
        <w:ind w:left="-567"/>
        <w:jc w:val="both"/>
        <w:rPr>
          <w:i w:val="0"/>
        </w:rPr>
      </w:pPr>
    </w:p>
    <w:p w:rsidR="00F35C28" w:rsidRDefault="005452CA" w:rsidP="00F35C28">
      <w:pPr>
        <w:widowControl w:val="0"/>
        <w:spacing w:after="0" w:line="240" w:lineRule="auto"/>
        <w:ind w:left="-567"/>
        <w:contextualSpacing/>
        <w:jc w:val="center"/>
        <w:outlineLvl w:val="1"/>
        <w:rPr>
          <w:rFonts w:ascii="Tahoma" w:eastAsia="Calibri" w:hAnsi="Tahoma" w:cs="Tahoma"/>
          <w:b/>
          <w:color w:val="000000" w:themeColor="text1"/>
          <w:sz w:val="20"/>
          <w:szCs w:val="20"/>
        </w:rPr>
      </w:pPr>
      <w:r>
        <w:rPr>
          <w:rFonts w:ascii="Tahoma" w:eastAsia="Calibri" w:hAnsi="Tahoma" w:cs="Tahoma"/>
          <w:b/>
          <w:color w:val="000000" w:themeColor="text1"/>
          <w:sz w:val="20"/>
          <w:szCs w:val="20"/>
        </w:rPr>
        <w:t>17</w:t>
      </w:r>
      <w:r w:rsidR="00F35C28" w:rsidRPr="003246B6">
        <w:rPr>
          <w:rFonts w:ascii="Tahoma" w:eastAsia="Calibri" w:hAnsi="Tahoma" w:cs="Tahoma"/>
          <w:b/>
          <w:color w:val="000000" w:themeColor="text1"/>
          <w:sz w:val="20"/>
          <w:szCs w:val="20"/>
        </w:rPr>
        <w:t>. Адреса, банковские и почтовые реквизиты и подписи Сторон</w:t>
      </w:r>
    </w:p>
    <w:p w:rsidR="005A721D" w:rsidRPr="003246B6" w:rsidRDefault="005A721D" w:rsidP="00F35C28">
      <w:pPr>
        <w:widowControl w:val="0"/>
        <w:spacing w:after="0" w:line="240" w:lineRule="auto"/>
        <w:ind w:left="-567"/>
        <w:contextualSpacing/>
        <w:jc w:val="center"/>
        <w:outlineLvl w:val="1"/>
        <w:rPr>
          <w:rFonts w:ascii="Tahoma" w:eastAsia="Calibri" w:hAnsi="Tahoma" w:cs="Tahoma"/>
          <w:b/>
          <w:color w:val="000000" w:themeColor="text1"/>
          <w:sz w:val="20"/>
          <w:szCs w:val="20"/>
        </w:rPr>
      </w:pP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F35C28" w:rsidRPr="003246B6" w:rsidTr="00434BC8">
        <w:tc>
          <w:tcPr>
            <w:tcW w:w="4448" w:type="dxa"/>
          </w:tcPr>
          <w:p w:rsidR="00F35C28" w:rsidRPr="003246B6" w:rsidRDefault="00F35C28" w:rsidP="00434BC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246B6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Подрядчик</w:t>
            </w:r>
          </w:p>
        </w:tc>
        <w:tc>
          <w:tcPr>
            <w:tcW w:w="5299" w:type="dxa"/>
          </w:tcPr>
          <w:p w:rsidR="00F35C28" w:rsidRPr="003246B6" w:rsidRDefault="00F35C28" w:rsidP="00434BC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246B6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Заказчик</w:t>
            </w:r>
          </w:p>
        </w:tc>
      </w:tr>
      <w:tr w:rsidR="00F35C28" w:rsidRPr="003246B6" w:rsidTr="00434BC8">
        <w:tc>
          <w:tcPr>
            <w:tcW w:w="4448" w:type="dxa"/>
          </w:tcPr>
          <w:p w:rsidR="00F35C28" w:rsidRPr="003246B6" w:rsidRDefault="00F35C28" w:rsidP="00434BC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299" w:type="dxa"/>
          </w:tcPr>
          <w:p w:rsidR="00F35C28" w:rsidRPr="003246B6" w:rsidRDefault="00F35C28" w:rsidP="00434BC8">
            <w:pPr>
              <w:widowControl w:val="0"/>
              <w:shd w:val="clear" w:color="auto" w:fill="FFFFFF"/>
              <w:spacing w:after="0" w:line="240" w:lineRule="auto"/>
              <w:ind w:right="461"/>
              <w:rPr>
                <w:rFonts w:ascii="Tahoma" w:eastAsia="Times New Roman" w:hAnsi="Tahoma" w:cs="Tahoma"/>
                <w:b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                  АО «ЭнергосбыТ Плюс</w:t>
            </w:r>
            <w:r w:rsidRPr="003246B6">
              <w:rPr>
                <w:rFonts w:ascii="Tahoma" w:eastAsia="Times New Roman" w:hAnsi="Tahoma" w:cs="Tahoma"/>
                <w:b/>
                <w:color w:val="000000" w:themeColor="text1"/>
                <w:spacing w:val="-3"/>
                <w:sz w:val="20"/>
                <w:szCs w:val="20"/>
                <w:lang w:eastAsia="ru-RU"/>
              </w:rPr>
              <w:t>»</w:t>
            </w:r>
          </w:p>
          <w:p w:rsidR="00F35C28" w:rsidRPr="003246B6" w:rsidRDefault="00F35C28" w:rsidP="00434BC8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38537B" w:rsidRPr="003246B6" w:rsidTr="00434BC8">
        <w:tc>
          <w:tcPr>
            <w:tcW w:w="4448" w:type="dxa"/>
          </w:tcPr>
          <w:p w:rsidR="0038537B" w:rsidRPr="003246B6" w:rsidRDefault="0038537B" w:rsidP="0038537B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5299" w:type="dxa"/>
          </w:tcPr>
          <w:p w:rsidR="0038537B" w:rsidRPr="006443C9" w:rsidRDefault="0038537B" w:rsidP="0038537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828F6">
              <w:rPr>
                <w:rFonts w:ascii="Tahoma" w:hAnsi="Tahoma" w:cs="Tahoma"/>
                <w:sz w:val="20"/>
                <w:szCs w:val="20"/>
              </w:rPr>
              <w:t xml:space="preserve">Место нахождения: </w:t>
            </w:r>
            <w:r>
              <w:rPr>
                <w:rFonts w:ascii="Tahoma" w:hAnsi="Tahoma" w:cs="Tahoma"/>
                <w:sz w:val="20"/>
                <w:szCs w:val="20"/>
              </w:rPr>
              <w:t xml:space="preserve">143421, Московская область, Г.О. КРАСНОГОРСК, </w:t>
            </w:r>
            <w:r w:rsidRPr="006443C9">
              <w:rPr>
                <w:rFonts w:ascii="Tahoma" w:hAnsi="Tahoma" w:cs="Tahoma"/>
                <w:sz w:val="20"/>
                <w:szCs w:val="20"/>
              </w:rPr>
              <w:t>ТЕР. АВТОДОРОГА БАЛТИЯ,</w:t>
            </w:r>
          </w:p>
          <w:p w:rsidR="0038537B" w:rsidRPr="000828F6" w:rsidRDefault="0038537B" w:rsidP="0038537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КМ 26-Й, Д. 5, СТР. 3, </w:t>
            </w:r>
            <w:r w:rsidRPr="006443C9">
              <w:rPr>
                <w:rFonts w:ascii="Tahoma" w:hAnsi="Tahoma" w:cs="Tahoma"/>
                <w:sz w:val="20"/>
                <w:szCs w:val="20"/>
              </w:rPr>
              <w:t>ОФИС 513</w:t>
            </w:r>
          </w:p>
          <w:p w:rsidR="0038537B" w:rsidRPr="00DB1A5A" w:rsidRDefault="0038537B" w:rsidP="0038537B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</w:tr>
      <w:tr w:rsidR="0038537B" w:rsidRPr="003246B6" w:rsidTr="00434BC8">
        <w:tc>
          <w:tcPr>
            <w:tcW w:w="4448" w:type="dxa"/>
          </w:tcPr>
          <w:p w:rsidR="0038537B" w:rsidRPr="003246B6" w:rsidRDefault="0038537B" w:rsidP="0038537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5299" w:type="dxa"/>
          </w:tcPr>
          <w:p w:rsidR="0038537B" w:rsidRPr="001D040A" w:rsidRDefault="0038537B" w:rsidP="0038537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1D040A">
              <w:rPr>
                <w:rFonts w:ascii="Tahoma" w:hAnsi="Tahoma" w:cs="Tahoma"/>
                <w:sz w:val="20"/>
                <w:szCs w:val="20"/>
              </w:rPr>
              <w:t>ИНН 5</w:t>
            </w:r>
            <w:r w:rsidRPr="006443C9">
              <w:rPr>
                <w:rFonts w:ascii="Tahoma" w:hAnsi="Tahoma" w:cs="Tahoma"/>
                <w:sz w:val="20"/>
                <w:szCs w:val="20"/>
              </w:rPr>
              <w:t>612042824</w:t>
            </w:r>
            <w:r w:rsidRPr="001D040A">
              <w:rPr>
                <w:rFonts w:ascii="Tahoma" w:hAnsi="Tahoma" w:cs="Tahoma"/>
                <w:sz w:val="20"/>
                <w:szCs w:val="20"/>
              </w:rPr>
              <w:t>, КПП 5</w:t>
            </w:r>
            <w:r>
              <w:rPr>
                <w:rFonts w:ascii="Tahoma" w:hAnsi="Tahoma" w:cs="Tahoma"/>
                <w:sz w:val="20"/>
                <w:szCs w:val="20"/>
              </w:rPr>
              <w:t>02401001</w:t>
            </w:r>
          </w:p>
          <w:p w:rsidR="0038537B" w:rsidRPr="00DB1A5A" w:rsidRDefault="0038537B" w:rsidP="0038537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1D040A">
              <w:rPr>
                <w:rFonts w:ascii="Tahoma" w:hAnsi="Tahoma" w:cs="Tahoma"/>
                <w:sz w:val="20"/>
                <w:szCs w:val="20"/>
              </w:rPr>
              <w:t xml:space="preserve">ОГРН </w:t>
            </w:r>
            <w:r>
              <w:rPr>
                <w:rFonts w:ascii="Tahoma" w:hAnsi="Tahoma" w:cs="Tahoma"/>
                <w:sz w:val="20"/>
                <w:szCs w:val="20"/>
              </w:rPr>
              <w:t>1055612021981</w:t>
            </w:r>
          </w:p>
        </w:tc>
      </w:tr>
      <w:tr w:rsidR="0038537B" w:rsidRPr="003246B6" w:rsidTr="00434BC8">
        <w:tc>
          <w:tcPr>
            <w:tcW w:w="4448" w:type="dxa"/>
          </w:tcPr>
          <w:p w:rsidR="0038537B" w:rsidRPr="003246B6" w:rsidRDefault="0038537B" w:rsidP="0038537B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299" w:type="dxa"/>
          </w:tcPr>
          <w:p w:rsidR="0038537B" w:rsidRPr="000828F6" w:rsidRDefault="0038537B" w:rsidP="0038537B">
            <w:pPr>
              <w:spacing w:after="0" w:line="240" w:lineRule="auto"/>
              <w:rPr>
                <w:rFonts w:ascii="Tahoma" w:hAnsi="Tahoma" w:cs="Tahoma"/>
                <w:spacing w:val="3"/>
                <w:sz w:val="20"/>
                <w:szCs w:val="20"/>
              </w:rPr>
            </w:pPr>
            <w:r w:rsidRPr="000828F6">
              <w:rPr>
                <w:rFonts w:ascii="Tahoma" w:hAnsi="Tahoma" w:cs="Tahoma"/>
                <w:sz w:val="20"/>
                <w:szCs w:val="20"/>
              </w:rPr>
              <w:t xml:space="preserve">Получатель услуг: Нижегородский филиал </w:t>
            </w:r>
            <w:r w:rsidRPr="000828F6">
              <w:rPr>
                <w:rFonts w:ascii="Tahoma" w:hAnsi="Tahoma" w:cs="Tahoma"/>
                <w:spacing w:val="3"/>
                <w:sz w:val="20"/>
                <w:szCs w:val="20"/>
              </w:rPr>
              <w:t>АО «ЭнергосбыТ Плюс»</w:t>
            </w:r>
          </w:p>
          <w:p w:rsidR="0038537B" w:rsidRPr="000828F6" w:rsidRDefault="0038537B" w:rsidP="0038537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828F6">
              <w:rPr>
                <w:rFonts w:ascii="Tahoma" w:hAnsi="Tahoma" w:cs="Tahoma"/>
                <w:sz w:val="20"/>
                <w:szCs w:val="20"/>
              </w:rPr>
              <w:t xml:space="preserve">Место нахождения филиала: 603950, г. Нижний Новгород, ул. Алексеевская, д. 10/16, </w:t>
            </w:r>
            <w:r>
              <w:rPr>
                <w:rFonts w:ascii="Tahoma" w:hAnsi="Tahoma" w:cs="Tahoma"/>
                <w:sz w:val="20"/>
                <w:szCs w:val="20"/>
              </w:rPr>
              <w:t>офис 415 (1)</w:t>
            </w:r>
          </w:p>
          <w:p w:rsidR="0038537B" w:rsidRPr="000828F6" w:rsidRDefault="0038537B" w:rsidP="0038537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828F6">
              <w:rPr>
                <w:rFonts w:ascii="Tahoma" w:hAnsi="Tahoma" w:cs="Tahoma"/>
                <w:sz w:val="20"/>
                <w:szCs w:val="20"/>
              </w:rPr>
              <w:t xml:space="preserve">Адрес для корреспонденции: 603950, г. Нижний Новгород, ул. Алексеевская, д. 10/16, </w:t>
            </w:r>
            <w:r>
              <w:rPr>
                <w:rFonts w:ascii="Tahoma" w:hAnsi="Tahoma" w:cs="Tahoma"/>
                <w:sz w:val="20"/>
                <w:szCs w:val="20"/>
              </w:rPr>
              <w:t>офис 415 (1)</w:t>
            </w:r>
          </w:p>
          <w:p w:rsidR="0038537B" w:rsidRPr="000828F6" w:rsidRDefault="0038537B" w:rsidP="0038537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828F6">
              <w:rPr>
                <w:rFonts w:ascii="Tahoma" w:hAnsi="Tahoma" w:cs="Tahoma"/>
                <w:sz w:val="20"/>
                <w:szCs w:val="20"/>
              </w:rPr>
              <w:t xml:space="preserve">КПП: 526343001   </w:t>
            </w:r>
          </w:p>
          <w:p w:rsidR="0038537B" w:rsidRPr="000828F6" w:rsidRDefault="0038537B" w:rsidP="0038537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828F6">
              <w:rPr>
                <w:rFonts w:ascii="Tahoma" w:hAnsi="Tahoma" w:cs="Tahoma"/>
                <w:sz w:val="20"/>
                <w:szCs w:val="20"/>
              </w:rPr>
              <w:t>Расчетный счет № 40702810842000009075</w:t>
            </w:r>
          </w:p>
          <w:p w:rsidR="0038537B" w:rsidRPr="000828F6" w:rsidRDefault="0038537B" w:rsidP="0038537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828F6">
              <w:rPr>
                <w:rFonts w:ascii="Tahoma" w:hAnsi="Tahoma" w:cs="Tahoma"/>
                <w:sz w:val="20"/>
                <w:szCs w:val="20"/>
              </w:rPr>
              <w:t>в Волго-Вятском банке ПАО Сбербанк</w:t>
            </w:r>
          </w:p>
          <w:p w:rsidR="0038537B" w:rsidRPr="000828F6" w:rsidRDefault="0038537B" w:rsidP="0038537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828F6">
              <w:rPr>
                <w:rFonts w:ascii="Tahoma" w:hAnsi="Tahoma" w:cs="Tahoma"/>
                <w:sz w:val="20"/>
                <w:szCs w:val="20"/>
              </w:rPr>
              <w:t>г.Нижний Новгород</w:t>
            </w:r>
          </w:p>
          <w:p w:rsidR="0038537B" w:rsidRPr="000828F6" w:rsidRDefault="0038537B" w:rsidP="0038537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828F6">
              <w:rPr>
                <w:rFonts w:ascii="Tahoma" w:hAnsi="Tahoma" w:cs="Tahoma"/>
                <w:sz w:val="20"/>
                <w:szCs w:val="20"/>
              </w:rPr>
              <w:t xml:space="preserve">Кор.счет №30101810900000000603 </w:t>
            </w:r>
          </w:p>
          <w:p w:rsidR="0038537B" w:rsidRPr="000828F6" w:rsidRDefault="0038537B" w:rsidP="0038537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828F6">
              <w:rPr>
                <w:rFonts w:ascii="Tahoma" w:hAnsi="Tahoma" w:cs="Tahoma"/>
                <w:sz w:val="20"/>
                <w:szCs w:val="20"/>
              </w:rPr>
              <w:t>БИК 042202603</w:t>
            </w:r>
          </w:p>
          <w:p w:rsidR="0038537B" w:rsidRPr="000828F6" w:rsidRDefault="0038537B" w:rsidP="0038537B">
            <w:pPr>
              <w:pStyle w:val="af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Тел. (с кодом)</w:t>
            </w:r>
            <w:r w:rsidRPr="000828F6">
              <w:rPr>
                <w:rFonts w:ascii="Tahoma" w:hAnsi="Tahoma" w:cs="Tahoma"/>
                <w:sz w:val="20"/>
              </w:rPr>
              <w:t xml:space="preserve"> (831) </w:t>
            </w:r>
            <w:r w:rsidRPr="00A22121">
              <w:rPr>
                <w:rFonts w:ascii="Tahoma" w:hAnsi="Tahoma" w:cs="Tahoma"/>
                <w:sz w:val="20"/>
              </w:rPr>
              <w:t>220-06-38</w:t>
            </w:r>
          </w:p>
          <w:p w:rsidR="0038537B" w:rsidRPr="00DB1A5A" w:rsidRDefault="0038537B" w:rsidP="0038537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</w:tr>
      <w:tr w:rsidR="0038537B" w:rsidRPr="003246B6" w:rsidTr="00434BC8">
        <w:tc>
          <w:tcPr>
            <w:tcW w:w="4448" w:type="dxa"/>
          </w:tcPr>
          <w:p w:rsidR="0038537B" w:rsidRPr="00F210B1" w:rsidRDefault="0038537B" w:rsidP="0038537B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F210B1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______________________/</w:t>
            </w:r>
            <w:r w:rsidRPr="00072323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val="en-US" w:eastAsia="ru-RU"/>
              </w:rPr>
              <w:t>_____________</w:t>
            </w:r>
            <w:r w:rsidRPr="00F210B1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/ </w:t>
            </w:r>
          </w:p>
          <w:p w:rsidR="0038537B" w:rsidRPr="00F210B1" w:rsidRDefault="0038537B" w:rsidP="0038537B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м</w:t>
            </w:r>
            <w:r w:rsidRPr="00F210B1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.</w:t>
            </w: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п</w:t>
            </w:r>
            <w:r w:rsidRPr="00F210B1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.</w:t>
            </w:r>
          </w:p>
          <w:p w:rsidR="0038537B" w:rsidRPr="003246B6" w:rsidRDefault="0038537B" w:rsidP="0038537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F210B1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«____»  ____________________ 20</w:t>
            </w:r>
            <w:r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val="en-US" w:eastAsia="ru-RU"/>
              </w:rPr>
              <w:t>__</w:t>
            </w:r>
            <w:r w:rsidRPr="003246B6"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года</w:t>
            </w:r>
          </w:p>
        </w:tc>
        <w:tc>
          <w:tcPr>
            <w:tcW w:w="5299" w:type="dxa"/>
          </w:tcPr>
          <w:p w:rsidR="0038537B" w:rsidRPr="00516EB1" w:rsidRDefault="0038537B" w:rsidP="0038537B">
            <w:pPr>
              <w:rPr>
                <w:rFonts w:ascii="Tahoma" w:hAnsi="Tahoma" w:cs="Tahoma"/>
                <w:sz w:val="20"/>
                <w:szCs w:val="20"/>
              </w:rPr>
            </w:pPr>
            <w:r w:rsidRPr="00516EB1">
              <w:rPr>
                <w:rFonts w:ascii="Tahoma" w:hAnsi="Tahoma" w:cs="Tahoma"/>
                <w:sz w:val="20"/>
                <w:szCs w:val="20"/>
              </w:rPr>
              <w:t>АО «ЭнергосбыТ Плюс»                                                                     Директор Нижегородского филиала</w:t>
            </w:r>
          </w:p>
          <w:p w:rsidR="0038537B" w:rsidRPr="00DB1A5A" w:rsidRDefault="0038537B" w:rsidP="0038537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________________/Жаркова С.А.</w:t>
            </w: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/</w:t>
            </w:r>
          </w:p>
          <w:p w:rsidR="0038537B" w:rsidRPr="00DB1A5A" w:rsidRDefault="0038537B" w:rsidP="0038537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  <w:p w:rsidR="0038537B" w:rsidRPr="00DB1A5A" w:rsidRDefault="0038537B" w:rsidP="0038537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____»  _________________ 2023</w:t>
            </w: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</w:tc>
      </w:tr>
    </w:tbl>
    <w:p w:rsidR="00980CA9" w:rsidRDefault="00370B8C"/>
    <w:sectPr w:rsidR="00980CA9" w:rsidSect="009A32AD">
      <w:pgSz w:w="11906" w:h="16838"/>
      <w:pgMar w:top="709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5C28" w:rsidRDefault="00F35C28" w:rsidP="00F35C28">
      <w:pPr>
        <w:spacing w:after="0" w:line="240" w:lineRule="auto"/>
      </w:pPr>
      <w:r>
        <w:separator/>
      </w:r>
    </w:p>
  </w:endnote>
  <w:endnote w:type="continuationSeparator" w:id="0">
    <w:p w:rsidR="00F35C28" w:rsidRDefault="00F35C28" w:rsidP="00F35C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5C28" w:rsidRDefault="00F35C28" w:rsidP="00F35C28">
      <w:pPr>
        <w:spacing w:after="0" w:line="240" w:lineRule="auto"/>
      </w:pPr>
      <w:r>
        <w:separator/>
      </w:r>
    </w:p>
  </w:footnote>
  <w:footnote w:type="continuationSeparator" w:id="0">
    <w:p w:rsidR="00F35C28" w:rsidRDefault="00F35C28" w:rsidP="00F35C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24BCE"/>
    <w:multiLevelType w:val="multilevel"/>
    <w:tmpl w:val="A3244648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-19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6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736" w:hanging="1800"/>
      </w:pPr>
      <w:rPr>
        <w:rFonts w:hint="default"/>
      </w:rPr>
    </w:lvl>
  </w:abstractNum>
  <w:abstractNum w:abstractNumId="1" w15:restartNumberingAfterBreak="0">
    <w:nsid w:val="19DB2E54"/>
    <w:multiLevelType w:val="multilevel"/>
    <w:tmpl w:val="3AA438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1A514F1F"/>
    <w:multiLevelType w:val="multilevel"/>
    <w:tmpl w:val="4CF4A610"/>
    <w:lvl w:ilvl="0">
      <w:start w:val="9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</w:rPr>
    </w:lvl>
  </w:abstractNum>
  <w:abstractNum w:abstractNumId="3" w15:restartNumberingAfterBreak="0">
    <w:nsid w:val="26EA1733"/>
    <w:multiLevelType w:val="multilevel"/>
    <w:tmpl w:val="D7CC6812"/>
    <w:lvl w:ilvl="0">
      <w:start w:val="4"/>
      <w:numFmt w:val="decimal"/>
      <w:lvlText w:val="Статья %1."/>
      <w:lvlJc w:val="left"/>
      <w:pPr>
        <w:ind w:left="0" w:hanging="360"/>
      </w:pPr>
      <w:rPr>
        <w:rFonts w:ascii="Tahoma" w:hAnsi="Tahoma" w:cs="Tahoma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88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4" w15:restartNumberingAfterBreak="0">
    <w:nsid w:val="28C42CCF"/>
    <w:multiLevelType w:val="multilevel"/>
    <w:tmpl w:val="3CBEA14A"/>
    <w:lvl w:ilvl="0">
      <w:start w:val="4"/>
      <w:numFmt w:val="decimal"/>
      <w:lvlText w:val="Статья %1."/>
      <w:lvlJc w:val="left"/>
      <w:pPr>
        <w:ind w:left="3763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30" w:hanging="720"/>
      </w:pPr>
      <w:rPr>
        <w:rFonts w:hint="default"/>
        <w:b w:val="0"/>
        <w:i w:val="0"/>
        <w:sz w:val="20"/>
        <w:szCs w:val="20"/>
        <w:vertAlign w:val="baseline"/>
      </w:rPr>
    </w:lvl>
    <w:lvl w:ilvl="2">
      <w:start w:val="1"/>
      <w:numFmt w:val="decimal"/>
      <w:lvlText w:val="%1.%2.%3."/>
      <w:lvlJc w:val="left"/>
      <w:pPr>
        <w:ind w:left="35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531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67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849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2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167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3440" w:hanging="2160"/>
      </w:pPr>
      <w:rPr>
        <w:rFonts w:hint="default"/>
        <w:b/>
      </w:rPr>
    </w:lvl>
  </w:abstractNum>
  <w:abstractNum w:abstractNumId="5" w15:restartNumberingAfterBreak="0">
    <w:nsid w:val="30AA227F"/>
    <w:multiLevelType w:val="multilevel"/>
    <w:tmpl w:val="C7C69A20"/>
    <w:lvl w:ilvl="0">
      <w:start w:val="3"/>
      <w:numFmt w:val="decimal"/>
      <w:lvlText w:val="Статья %1."/>
      <w:lvlJc w:val="left"/>
      <w:pPr>
        <w:ind w:left="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6" w15:restartNumberingAfterBreak="0">
    <w:nsid w:val="31B24022"/>
    <w:multiLevelType w:val="hybridMultilevel"/>
    <w:tmpl w:val="AC5E278C"/>
    <w:lvl w:ilvl="0" w:tplc="F2EAA68A">
      <w:start w:val="1"/>
      <w:numFmt w:val="decimal"/>
      <w:lvlText w:val="Приложение 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" w15:restartNumberingAfterBreak="0">
    <w:nsid w:val="31DA22AD"/>
    <w:multiLevelType w:val="multilevel"/>
    <w:tmpl w:val="042EDA38"/>
    <w:lvl w:ilvl="0">
      <w:start w:val="9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3154049"/>
    <w:multiLevelType w:val="hybridMultilevel"/>
    <w:tmpl w:val="E0C4441C"/>
    <w:lvl w:ilvl="0" w:tplc="CFC66D4E">
      <w:start w:val="16"/>
      <w:numFmt w:val="decimal"/>
      <w:lvlText w:val="%1"/>
      <w:lvlJc w:val="left"/>
      <w:pPr>
        <w:ind w:left="-207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9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671E3354"/>
    <w:multiLevelType w:val="multilevel"/>
    <w:tmpl w:val="65C2593E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Статья %2."/>
      <w:lvlJc w:val="left"/>
      <w:pPr>
        <w:tabs>
          <w:tab w:val="num" w:pos="600"/>
        </w:tabs>
        <w:ind w:left="600" w:hanging="60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981"/>
        </w:tabs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1188"/>
        </w:tabs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1755"/>
        </w:tabs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1962"/>
        </w:tabs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2529"/>
        </w:tabs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2736"/>
        </w:tabs>
        <w:ind w:left="-2736" w:hanging="1800"/>
      </w:pPr>
      <w:rPr>
        <w:rFonts w:hint="default"/>
      </w:rPr>
    </w:lvl>
  </w:abstractNum>
  <w:abstractNum w:abstractNumId="11" w15:restartNumberingAfterBreak="0">
    <w:nsid w:val="6F9574EC"/>
    <w:multiLevelType w:val="multilevel"/>
    <w:tmpl w:val="A91064B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62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82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80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abstractNum w:abstractNumId="12" w15:restartNumberingAfterBreak="0">
    <w:nsid w:val="7431459A"/>
    <w:multiLevelType w:val="multilevel"/>
    <w:tmpl w:val="F21CE6AC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-192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6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736" w:hanging="1800"/>
      </w:pPr>
      <w:rPr>
        <w:rFonts w:hint="default"/>
      </w:rPr>
    </w:lvl>
  </w:abstractNum>
  <w:abstractNum w:abstractNumId="13" w15:restartNumberingAfterBreak="0">
    <w:nsid w:val="7DA15BEF"/>
    <w:multiLevelType w:val="multilevel"/>
    <w:tmpl w:val="D7600EEA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68" w:hanging="2160"/>
      </w:pPr>
      <w:rPr>
        <w:rFonts w:hint="default"/>
      </w:rPr>
    </w:lvl>
  </w:abstractNum>
  <w:abstractNum w:abstractNumId="14" w15:restartNumberingAfterBreak="0">
    <w:nsid w:val="7F896C12"/>
    <w:multiLevelType w:val="hybridMultilevel"/>
    <w:tmpl w:val="4C527D88"/>
    <w:lvl w:ilvl="0" w:tplc="88D6DB72">
      <w:start w:val="8"/>
      <w:numFmt w:val="bullet"/>
      <w:lvlText w:val="-"/>
      <w:lvlJc w:val="left"/>
      <w:pPr>
        <w:ind w:left="394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5"/>
  </w:num>
  <w:num w:numId="4">
    <w:abstractNumId w:val="14"/>
  </w:num>
  <w:num w:numId="5">
    <w:abstractNumId w:val="6"/>
  </w:num>
  <w:num w:numId="6">
    <w:abstractNumId w:val="3"/>
  </w:num>
  <w:num w:numId="7">
    <w:abstractNumId w:val="9"/>
  </w:num>
  <w:num w:numId="8">
    <w:abstractNumId w:val="4"/>
  </w:num>
  <w:num w:numId="9">
    <w:abstractNumId w:val="1"/>
  </w:num>
  <w:num w:numId="10">
    <w:abstractNumId w:val="7"/>
  </w:num>
  <w:num w:numId="11">
    <w:abstractNumId w:val="2"/>
  </w:num>
  <w:num w:numId="12">
    <w:abstractNumId w:val="12"/>
  </w:num>
  <w:num w:numId="13">
    <w:abstractNumId w:val="0"/>
  </w:num>
  <w:num w:numId="14">
    <w:abstractNumId w:val="8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C28"/>
    <w:rsid w:val="00000A88"/>
    <w:rsid w:val="000064DF"/>
    <w:rsid w:val="00026D4B"/>
    <w:rsid w:val="000330F9"/>
    <w:rsid w:val="00036109"/>
    <w:rsid w:val="000379AE"/>
    <w:rsid w:val="00044BF0"/>
    <w:rsid w:val="000664CB"/>
    <w:rsid w:val="00074675"/>
    <w:rsid w:val="0009364E"/>
    <w:rsid w:val="000D1DEC"/>
    <w:rsid w:val="000D5E2E"/>
    <w:rsid w:val="000E6DE4"/>
    <w:rsid w:val="000F0608"/>
    <w:rsid w:val="0010545E"/>
    <w:rsid w:val="00107F1E"/>
    <w:rsid w:val="00113970"/>
    <w:rsid w:val="00127088"/>
    <w:rsid w:val="001440EB"/>
    <w:rsid w:val="00193EA8"/>
    <w:rsid w:val="001B1C9A"/>
    <w:rsid w:val="001B6ADA"/>
    <w:rsid w:val="001B7808"/>
    <w:rsid w:val="001C0AEF"/>
    <w:rsid w:val="00203402"/>
    <w:rsid w:val="0021519D"/>
    <w:rsid w:val="00240A77"/>
    <w:rsid w:val="0026082D"/>
    <w:rsid w:val="00263BC7"/>
    <w:rsid w:val="00291496"/>
    <w:rsid w:val="002A4E23"/>
    <w:rsid w:val="002C540F"/>
    <w:rsid w:val="002D6108"/>
    <w:rsid w:val="002F0301"/>
    <w:rsid w:val="00301847"/>
    <w:rsid w:val="00312358"/>
    <w:rsid w:val="003379DC"/>
    <w:rsid w:val="00342317"/>
    <w:rsid w:val="00370B8C"/>
    <w:rsid w:val="0038537B"/>
    <w:rsid w:val="00385BF0"/>
    <w:rsid w:val="003916DD"/>
    <w:rsid w:val="003C19C8"/>
    <w:rsid w:val="003C4637"/>
    <w:rsid w:val="003E1191"/>
    <w:rsid w:val="003F34E6"/>
    <w:rsid w:val="00410EB7"/>
    <w:rsid w:val="00417523"/>
    <w:rsid w:val="00421700"/>
    <w:rsid w:val="00441335"/>
    <w:rsid w:val="00443E12"/>
    <w:rsid w:val="0045037D"/>
    <w:rsid w:val="004562F9"/>
    <w:rsid w:val="00471670"/>
    <w:rsid w:val="00487557"/>
    <w:rsid w:val="004A0E1E"/>
    <w:rsid w:val="004B073F"/>
    <w:rsid w:val="004E009F"/>
    <w:rsid w:val="004F0E5B"/>
    <w:rsid w:val="004F1BF6"/>
    <w:rsid w:val="004F38E8"/>
    <w:rsid w:val="004F5AB9"/>
    <w:rsid w:val="0051224F"/>
    <w:rsid w:val="005452CA"/>
    <w:rsid w:val="00556B63"/>
    <w:rsid w:val="00556C96"/>
    <w:rsid w:val="005710A8"/>
    <w:rsid w:val="00572202"/>
    <w:rsid w:val="005A721D"/>
    <w:rsid w:val="005C178C"/>
    <w:rsid w:val="005D6F23"/>
    <w:rsid w:val="005E0B00"/>
    <w:rsid w:val="005F36AB"/>
    <w:rsid w:val="005F6801"/>
    <w:rsid w:val="00621C30"/>
    <w:rsid w:val="00622D03"/>
    <w:rsid w:val="00635C9F"/>
    <w:rsid w:val="006419A6"/>
    <w:rsid w:val="00685D1F"/>
    <w:rsid w:val="006D13B2"/>
    <w:rsid w:val="006E1CF7"/>
    <w:rsid w:val="0071283D"/>
    <w:rsid w:val="00737459"/>
    <w:rsid w:val="00750359"/>
    <w:rsid w:val="007636CA"/>
    <w:rsid w:val="00765BA1"/>
    <w:rsid w:val="00775C7A"/>
    <w:rsid w:val="007901D3"/>
    <w:rsid w:val="00794BB8"/>
    <w:rsid w:val="007E04AC"/>
    <w:rsid w:val="00806B13"/>
    <w:rsid w:val="00830F51"/>
    <w:rsid w:val="008321C3"/>
    <w:rsid w:val="00846824"/>
    <w:rsid w:val="008966AB"/>
    <w:rsid w:val="008B0977"/>
    <w:rsid w:val="008B1B52"/>
    <w:rsid w:val="008B23F8"/>
    <w:rsid w:val="008B523F"/>
    <w:rsid w:val="008B6FCB"/>
    <w:rsid w:val="008C2857"/>
    <w:rsid w:val="008F647C"/>
    <w:rsid w:val="008F73B6"/>
    <w:rsid w:val="0090374E"/>
    <w:rsid w:val="00927967"/>
    <w:rsid w:val="009A32AD"/>
    <w:rsid w:val="009B3993"/>
    <w:rsid w:val="009C27FB"/>
    <w:rsid w:val="009C5F5A"/>
    <w:rsid w:val="009E5EAA"/>
    <w:rsid w:val="00A03730"/>
    <w:rsid w:val="00A25E8D"/>
    <w:rsid w:val="00A278F9"/>
    <w:rsid w:val="00A76D8D"/>
    <w:rsid w:val="00AA21E4"/>
    <w:rsid w:val="00B02813"/>
    <w:rsid w:val="00B02CAF"/>
    <w:rsid w:val="00B04D28"/>
    <w:rsid w:val="00B6015B"/>
    <w:rsid w:val="00B63287"/>
    <w:rsid w:val="00B756AD"/>
    <w:rsid w:val="00BA47E6"/>
    <w:rsid w:val="00BB2991"/>
    <w:rsid w:val="00BD2532"/>
    <w:rsid w:val="00BD3DFC"/>
    <w:rsid w:val="00BD59EC"/>
    <w:rsid w:val="00BD6616"/>
    <w:rsid w:val="00BE5041"/>
    <w:rsid w:val="00BF44E4"/>
    <w:rsid w:val="00BF7D89"/>
    <w:rsid w:val="00C06DF9"/>
    <w:rsid w:val="00C22030"/>
    <w:rsid w:val="00C32860"/>
    <w:rsid w:val="00C56A2C"/>
    <w:rsid w:val="00C72619"/>
    <w:rsid w:val="00C87C53"/>
    <w:rsid w:val="00CA5500"/>
    <w:rsid w:val="00CB2281"/>
    <w:rsid w:val="00D02763"/>
    <w:rsid w:val="00D127A1"/>
    <w:rsid w:val="00D16422"/>
    <w:rsid w:val="00D34AEF"/>
    <w:rsid w:val="00D52D2A"/>
    <w:rsid w:val="00D57382"/>
    <w:rsid w:val="00D602F3"/>
    <w:rsid w:val="00D87FD0"/>
    <w:rsid w:val="00D95DCE"/>
    <w:rsid w:val="00DC6B5F"/>
    <w:rsid w:val="00E007C9"/>
    <w:rsid w:val="00E027E5"/>
    <w:rsid w:val="00E42C00"/>
    <w:rsid w:val="00E45EEC"/>
    <w:rsid w:val="00E56E21"/>
    <w:rsid w:val="00E6496F"/>
    <w:rsid w:val="00E77378"/>
    <w:rsid w:val="00E95FB1"/>
    <w:rsid w:val="00EA077F"/>
    <w:rsid w:val="00EB613C"/>
    <w:rsid w:val="00F20DA4"/>
    <w:rsid w:val="00F210B1"/>
    <w:rsid w:val="00F35C28"/>
    <w:rsid w:val="00F41F4A"/>
    <w:rsid w:val="00F44585"/>
    <w:rsid w:val="00F4550B"/>
    <w:rsid w:val="00F7276B"/>
    <w:rsid w:val="00F77927"/>
    <w:rsid w:val="00FB26A1"/>
    <w:rsid w:val="00FB292A"/>
    <w:rsid w:val="00FC02AA"/>
    <w:rsid w:val="00FD581C"/>
    <w:rsid w:val="00FF4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38F1C"/>
  <w15:chartTrackingRefBased/>
  <w15:docId w15:val="{2E275CF5-85BF-46B8-B4C2-C07136E72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5C2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5C28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styleId="a3">
    <w:name w:val="List Paragraph"/>
    <w:aliases w:val="AC List 01"/>
    <w:basedOn w:val="a"/>
    <w:link w:val="a4"/>
    <w:uiPriority w:val="34"/>
    <w:qFormat/>
    <w:rsid w:val="00F35C28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5">
    <w:name w:val="footnote reference"/>
    <w:basedOn w:val="a0"/>
    <w:uiPriority w:val="99"/>
    <w:rsid w:val="00F35C28"/>
    <w:rPr>
      <w:rFonts w:cs="Times New Roman"/>
      <w:vertAlign w:val="superscript"/>
    </w:rPr>
  </w:style>
  <w:style w:type="paragraph" w:styleId="a6">
    <w:name w:val="footnote text"/>
    <w:basedOn w:val="a"/>
    <w:link w:val="a7"/>
    <w:rsid w:val="00F35C2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rsid w:val="00F35C2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Абзац списка Знак"/>
    <w:aliases w:val="AC List 01 Знак"/>
    <w:link w:val="a3"/>
    <w:uiPriority w:val="34"/>
    <w:locked/>
    <w:rsid w:val="00F35C28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5A72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A721D"/>
  </w:style>
  <w:style w:type="paragraph" w:styleId="aa">
    <w:name w:val="footer"/>
    <w:basedOn w:val="a"/>
    <w:link w:val="ab"/>
    <w:uiPriority w:val="99"/>
    <w:unhideWhenUsed/>
    <w:rsid w:val="005A72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A721D"/>
  </w:style>
  <w:style w:type="paragraph" w:styleId="ac">
    <w:name w:val="Normal (Web)"/>
    <w:basedOn w:val="a"/>
    <w:uiPriority w:val="99"/>
    <w:semiHidden/>
    <w:unhideWhenUsed/>
    <w:rsid w:val="001440E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utonum">
    <w:name w:val="autonum"/>
    <w:basedOn w:val="a0"/>
    <w:rsid w:val="001440EB"/>
  </w:style>
  <w:style w:type="character" w:customStyle="1" w:styleId="databind">
    <w:name w:val="databind"/>
    <w:basedOn w:val="a0"/>
    <w:rsid w:val="001440EB"/>
  </w:style>
  <w:style w:type="character" w:styleId="ad">
    <w:name w:val="Hyperlink"/>
    <w:basedOn w:val="a0"/>
    <w:uiPriority w:val="99"/>
    <w:unhideWhenUsed/>
    <w:rsid w:val="00BD6616"/>
    <w:rPr>
      <w:color w:val="0563C1" w:themeColor="hyperlink"/>
      <w:u w:val="single"/>
    </w:rPr>
  </w:style>
  <w:style w:type="character" w:styleId="ae">
    <w:name w:val="FollowedHyperlink"/>
    <w:basedOn w:val="a0"/>
    <w:uiPriority w:val="99"/>
    <w:semiHidden/>
    <w:unhideWhenUsed/>
    <w:rsid w:val="00E027E5"/>
    <w:rPr>
      <w:color w:val="954F72" w:themeColor="followedHyperlink"/>
      <w:u w:val="single"/>
    </w:rPr>
  </w:style>
  <w:style w:type="paragraph" w:customStyle="1" w:styleId="Default">
    <w:name w:val="Default"/>
    <w:rsid w:val="00FF4D86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customStyle="1" w:styleId="databind3">
    <w:name w:val="databind3"/>
    <w:basedOn w:val="a0"/>
    <w:rsid w:val="00FC02AA"/>
  </w:style>
  <w:style w:type="character" w:customStyle="1" w:styleId="autonum11">
    <w:name w:val="autonum11"/>
    <w:basedOn w:val="a0"/>
    <w:rsid w:val="00685D1F"/>
  </w:style>
  <w:style w:type="character" w:customStyle="1" w:styleId="databind4">
    <w:name w:val="databind4"/>
    <w:basedOn w:val="a0"/>
    <w:rsid w:val="00685D1F"/>
  </w:style>
  <w:style w:type="character" w:customStyle="1" w:styleId="databind5">
    <w:name w:val="databind5"/>
    <w:basedOn w:val="a0"/>
    <w:rsid w:val="00685D1F"/>
  </w:style>
  <w:style w:type="character" w:customStyle="1" w:styleId="databind6">
    <w:name w:val="databind6"/>
    <w:basedOn w:val="a0"/>
    <w:rsid w:val="00685D1F"/>
  </w:style>
  <w:style w:type="character" w:customStyle="1" w:styleId="databind7">
    <w:name w:val="databind7"/>
    <w:basedOn w:val="a0"/>
    <w:rsid w:val="00685D1F"/>
  </w:style>
  <w:style w:type="paragraph" w:styleId="af">
    <w:name w:val="Body Text"/>
    <w:basedOn w:val="a"/>
    <w:link w:val="af0"/>
    <w:uiPriority w:val="99"/>
    <w:unhideWhenUsed/>
    <w:rsid w:val="0038537B"/>
    <w:pPr>
      <w:spacing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0">
    <w:name w:val="Основной текст Знак"/>
    <w:basedOn w:val="a0"/>
    <w:link w:val="af"/>
    <w:uiPriority w:val="99"/>
    <w:rsid w:val="0038537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1">
    <w:name w:val="annotation reference"/>
    <w:basedOn w:val="a0"/>
    <w:uiPriority w:val="99"/>
    <w:semiHidden/>
    <w:unhideWhenUsed/>
    <w:rsid w:val="009A32AD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41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76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7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750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13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306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584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8275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77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3223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99371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43292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45917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51295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4474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324453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27813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26635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06806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17168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41010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5620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3992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53151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559147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915769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47002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9663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5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37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upki.tplusgroup.ru/term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6E2F14-6353-4A6F-8143-054A15AD6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1150</TotalTime>
  <Pages>7</Pages>
  <Words>4239</Words>
  <Characters>24167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Коломиец Валерий Валентинович</dc:creator>
  <cp:keywords/>
  <dc:description/>
  <cp:lastModifiedBy>Коломиец Валерий Валентинович</cp:lastModifiedBy>
  <cp:revision>94</cp:revision>
  <dcterms:created xsi:type="dcterms:W3CDTF">2022-03-10T10:17:00Z</dcterms:created>
  <dcterms:modified xsi:type="dcterms:W3CDTF">2023-08-03T14:53:00Z</dcterms:modified>
</cp:coreProperties>
</file>